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0D10" w14:textId="77777777" w:rsidR="00644A31" w:rsidRPr="002B1017" w:rsidRDefault="00644A31" w:rsidP="00F514AF">
      <w:pPr>
        <w:pStyle w:val="Titlu3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2B1017">
        <w:rPr>
          <w:rFonts w:ascii="Times New Roman" w:hAnsi="Times New Roman" w:cs="Times New Roman"/>
          <w:b/>
          <w:bCs/>
          <w:sz w:val="32"/>
          <w:szCs w:val="32"/>
          <w:lang w:val="ro-RO"/>
        </w:rPr>
        <w:t>LISTĂ DE PUBLICAŢII</w:t>
      </w:r>
    </w:p>
    <w:p w14:paraId="34D7D86F" w14:textId="1EA3FFF6" w:rsidR="00644A31" w:rsidRPr="002B1017" w:rsidRDefault="003518FF" w:rsidP="00F514AF">
      <w:pPr>
        <w:pStyle w:val="Titlu3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Cs/>
          <w:i/>
          <w:iCs/>
          <w:noProof/>
          <w:sz w:val="24"/>
          <w:szCs w:val="24"/>
          <w:lang w:val="ro-RO"/>
        </w:rPr>
        <w:drawing>
          <wp:anchor distT="0" distB="0" distL="114300" distR="114300" simplePos="0" relativeHeight="251658240" behindDoc="0" locked="0" layoutInCell="1" allowOverlap="1" wp14:anchorId="5BCA2C5B" wp14:editId="712984E6">
            <wp:simplePos x="0" y="0"/>
            <wp:positionH relativeFrom="column">
              <wp:posOffset>5614854</wp:posOffset>
            </wp:positionH>
            <wp:positionV relativeFrom="paragraph">
              <wp:posOffset>70853</wp:posOffset>
            </wp:positionV>
            <wp:extent cx="892175" cy="649605"/>
            <wp:effectExtent l="0" t="0" r="0" b="0"/>
            <wp:wrapThrough wrapText="bothSides">
              <wp:wrapPolygon edited="0">
                <wp:start x="7379" y="3167"/>
                <wp:lineTo x="5535" y="8235"/>
                <wp:lineTo x="4612" y="14569"/>
                <wp:lineTo x="9685" y="20903"/>
                <wp:lineTo x="10147" y="20903"/>
                <wp:lineTo x="12453" y="20903"/>
                <wp:lineTo x="12914" y="14569"/>
                <wp:lineTo x="16142" y="12669"/>
                <wp:lineTo x="15220" y="6968"/>
                <wp:lineTo x="9685" y="3167"/>
                <wp:lineTo x="7379" y="3167"/>
              </wp:wrapPolygon>
            </wp:wrapThrough>
            <wp:docPr id="210817016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70162" name="Imagine 21081701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4A31" w:rsidRPr="002B1017">
        <w:rPr>
          <w:rFonts w:ascii="Times New Roman" w:hAnsi="Times New Roman" w:cs="Times New Roman"/>
          <w:b/>
          <w:bCs/>
          <w:sz w:val="32"/>
          <w:szCs w:val="32"/>
          <w:lang w:val="ro-RO"/>
        </w:rPr>
        <w:t>LECT. UNIV. DR. OANA ȘERBAN</w:t>
      </w:r>
    </w:p>
    <w:p w14:paraId="3F8EF955" w14:textId="5F6AC8BE" w:rsidR="00F514AF" w:rsidRPr="00644A31" w:rsidRDefault="00F514AF" w:rsidP="00F514AF">
      <w:pPr>
        <w:spacing w:after="0" w:line="276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F514A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(data ultimei actualizări: 16 februarie 2026)</w:t>
      </w:r>
    </w:p>
    <w:p w14:paraId="5796E7F3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34D3602" w14:textId="77777777" w:rsidR="00644A31" w:rsidRPr="00F514AF" w:rsidRDefault="00644A31" w:rsidP="00F514AF">
      <w:pPr>
        <w:pStyle w:val="Titlu3"/>
        <w:spacing w:before="0"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41DD7AC" w14:textId="07C4D4CF" w:rsidR="00644A31" w:rsidRPr="00F514AF" w:rsidRDefault="00644A31" w:rsidP="00F514AF">
      <w:pPr>
        <w:pStyle w:val="Titlu3"/>
        <w:numPr>
          <w:ilvl w:val="0"/>
          <w:numId w:val="13"/>
        </w:numPr>
        <w:spacing w:before="0" w:after="0" w:line="276" w:lineRule="auto"/>
        <w:ind w:left="0"/>
        <w:jc w:val="both"/>
        <w:rPr>
          <w:rFonts w:ascii="Times New Roman" w:hAnsi="Times New Roman" w:cs="Times New Roman"/>
          <w:b/>
          <w:bCs/>
          <w:lang w:val="ro-RO"/>
        </w:rPr>
      </w:pPr>
      <w:r w:rsidRPr="00F514AF">
        <w:rPr>
          <w:rFonts w:ascii="Times New Roman" w:hAnsi="Times New Roman" w:cs="Times New Roman"/>
          <w:b/>
          <w:bCs/>
          <w:lang w:val="ro-RO"/>
        </w:rPr>
        <w:t>VOLUME DE AUTOR ÎN DOMENIUL ŞTIINŢE UMANISTE (</w:t>
      </w:r>
      <w:r w:rsidRPr="00F514AF">
        <w:rPr>
          <w:rFonts w:ascii="Times New Roman" w:hAnsi="Times New Roman" w:cs="Times New Roman"/>
          <w:b/>
          <w:bCs/>
          <w:i/>
          <w:iCs/>
          <w:lang w:val="ro-RO"/>
        </w:rPr>
        <w:t>FILOSOFIE</w:t>
      </w:r>
      <w:r w:rsidRPr="00F514AF">
        <w:rPr>
          <w:rFonts w:ascii="Times New Roman" w:hAnsi="Times New Roman" w:cs="Times New Roman"/>
          <w:b/>
          <w:bCs/>
          <w:lang w:val="ro-RO"/>
        </w:rPr>
        <w:t>) PUBLICATE LA EDITURI CU PRESTIGIU INTERNAȚIONAL</w:t>
      </w:r>
    </w:p>
    <w:p w14:paraId="17E7BF5F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0A569D8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1. Oana Șerban,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After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Thomas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Kuhn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. The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Structure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Aesthetic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Revolutions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644A3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Berlin/ Boston,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Gruyter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2022, 300 p., ISBN 9783110774610 (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hardcover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), 9783110774696 (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ebook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). </w:t>
      </w:r>
    </w:p>
    <w:p w14:paraId="54DA3E23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2. Oana Șerban,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Cultural Capital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Creative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Communication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. (Anti-)Modern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(Non)Eurocentric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Perspectives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London/New York,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Routledge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2023, 90 p., ISBN 9781032360140 (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paperbook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), ISBN 9781032360133 (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hardbook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), ISBN 9781003329855 (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ebook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538EA72B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B01063" w14:textId="399E4BCA" w:rsidR="00644A31" w:rsidRPr="00117913" w:rsidRDefault="00644A31" w:rsidP="00117913">
      <w:pPr>
        <w:pStyle w:val="Titlu3"/>
        <w:numPr>
          <w:ilvl w:val="0"/>
          <w:numId w:val="13"/>
        </w:numPr>
        <w:ind w:left="0"/>
        <w:rPr>
          <w:rFonts w:ascii="Times New Roman" w:hAnsi="Times New Roman" w:cs="Times New Roman"/>
          <w:b/>
          <w:bCs/>
          <w:lang w:val="ro-RO"/>
        </w:rPr>
      </w:pPr>
      <w:r w:rsidRPr="00117913">
        <w:rPr>
          <w:rFonts w:ascii="Times New Roman" w:hAnsi="Times New Roman" w:cs="Times New Roman"/>
          <w:b/>
          <w:bCs/>
          <w:lang w:val="ro-RO"/>
        </w:rPr>
        <w:t>VOLUME EDITATE ÎN DOMENIUL ŞTIINŢE UMANISTE (</w:t>
      </w:r>
      <w:r w:rsidRPr="00117913">
        <w:rPr>
          <w:rFonts w:ascii="Times New Roman" w:hAnsi="Times New Roman" w:cs="Times New Roman"/>
          <w:b/>
          <w:bCs/>
          <w:i/>
          <w:iCs/>
          <w:lang w:val="ro-RO"/>
        </w:rPr>
        <w:t>FILOSOFIE</w:t>
      </w:r>
      <w:r w:rsidRPr="00117913">
        <w:rPr>
          <w:rFonts w:ascii="Times New Roman" w:hAnsi="Times New Roman" w:cs="Times New Roman"/>
          <w:b/>
          <w:bCs/>
          <w:lang w:val="ro-RO"/>
        </w:rPr>
        <w:t xml:space="preserve">) PUBLICATE LA EDITURI CU PRESTIGIU INTERNAȚIONAL </w:t>
      </w:r>
    </w:p>
    <w:p w14:paraId="577171CB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274BB1" w14:textId="753A22B9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1. Oana Șerban (ed.),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Rethinking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Modernity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: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Transitions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Challenges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Cambridge,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Ethics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University Press, </w:t>
      </w:r>
      <w:r w:rsidR="00D74F97">
        <w:rPr>
          <w:rFonts w:ascii="Times New Roman" w:hAnsi="Times New Roman" w:cs="Times New Roman"/>
          <w:sz w:val="24"/>
          <w:szCs w:val="24"/>
          <w:lang w:val="ro-RO"/>
        </w:rPr>
        <w:t xml:space="preserve">2023,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200 p., ISBN (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Hardback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): 978-1-80441-117-9, ISBN (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eBook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): 978-1-80441-118-6, ISBN (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Paperback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): 978-1-80441-363-0.</w:t>
      </w:r>
    </w:p>
    <w:p w14:paraId="1C8FA211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4914B5" w14:textId="7ED0C14B" w:rsidR="00644A31" w:rsidRPr="00117913" w:rsidRDefault="00644A31" w:rsidP="00117913">
      <w:pPr>
        <w:pStyle w:val="Titlu3"/>
        <w:numPr>
          <w:ilvl w:val="0"/>
          <w:numId w:val="13"/>
        </w:numPr>
        <w:ind w:left="0"/>
        <w:rPr>
          <w:rFonts w:ascii="Times New Roman" w:hAnsi="Times New Roman" w:cs="Times New Roman"/>
          <w:b/>
          <w:bCs/>
          <w:lang w:val="ro-RO"/>
        </w:rPr>
      </w:pPr>
      <w:r w:rsidRPr="00117913">
        <w:rPr>
          <w:rFonts w:ascii="Times New Roman" w:hAnsi="Times New Roman" w:cs="Times New Roman"/>
          <w:b/>
          <w:bCs/>
          <w:lang w:val="ro-RO"/>
        </w:rPr>
        <w:t>VOLUME DE AUTOR ÎN DOMENIUL ŞTIINŢE UMANISTE (</w:t>
      </w:r>
      <w:r w:rsidRPr="00117913">
        <w:rPr>
          <w:rFonts w:ascii="Times New Roman" w:hAnsi="Times New Roman" w:cs="Times New Roman"/>
          <w:b/>
          <w:bCs/>
          <w:i/>
          <w:iCs/>
          <w:lang w:val="ro-RO"/>
        </w:rPr>
        <w:t>FILOSOFIE</w:t>
      </w:r>
      <w:r w:rsidRPr="00117913">
        <w:rPr>
          <w:rFonts w:ascii="Times New Roman" w:hAnsi="Times New Roman" w:cs="Times New Roman"/>
          <w:b/>
          <w:bCs/>
          <w:lang w:val="ro-RO"/>
        </w:rPr>
        <w:t>) PUBLICATE LA EDITURI CU PRESTIGIU NAȚIONAL (RECUNOSCUTE/CLASIFICATE CNCS)</w:t>
      </w:r>
    </w:p>
    <w:p w14:paraId="5AF38C4F" w14:textId="77777777" w:rsidR="00117913" w:rsidRPr="00644A31" w:rsidRDefault="00117913" w:rsidP="001179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F073C0" w14:textId="3D39E17F" w:rsidR="00155D53" w:rsidRPr="00155D53" w:rsidRDefault="00155D53" w:rsidP="00155D53">
      <w:pPr>
        <w:pStyle w:val="Listparagraf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155D5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Oana Șerban, </w:t>
      </w:r>
      <w:r w:rsidRPr="00155D5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Capitalismul artistic. Consumul operei de artă între </w:t>
      </w:r>
      <w:proofErr w:type="spellStart"/>
      <w:r w:rsidRPr="00155D53">
        <w:rPr>
          <w:rFonts w:ascii="Times New Roman" w:hAnsi="Times New Roman" w:cs="Times New Roman"/>
          <w:i/>
          <w:iCs/>
          <w:sz w:val="24"/>
          <w:szCs w:val="24"/>
          <w:lang w:val="ro-RO"/>
        </w:rPr>
        <w:t>happycratie</w:t>
      </w:r>
      <w:proofErr w:type="spellEnd"/>
      <w:r w:rsidRPr="00155D5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și cinefilie</w:t>
      </w:r>
      <w:r w:rsidRPr="00155D5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(ediția a doua, revizuită și adăugită), Iași, Cartea Românească Educațional, 2025, 276 p., ISBN 9786060574071 (Index C – CNCS).</w:t>
      </w:r>
    </w:p>
    <w:p w14:paraId="16954506" w14:textId="3CE81519" w:rsidR="00155D53" w:rsidRPr="00155D53" w:rsidRDefault="00155D53" w:rsidP="00155D53">
      <w:pPr>
        <w:pStyle w:val="Listparagraf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155D5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Oana Șerban, </w:t>
      </w:r>
      <w:r w:rsidRPr="00155D53">
        <w:rPr>
          <w:rFonts w:ascii="Times New Roman" w:hAnsi="Times New Roman" w:cs="Times New Roman"/>
          <w:i/>
          <w:iCs/>
          <w:sz w:val="24"/>
          <w:szCs w:val="24"/>
          <w:lang w:val="ro-RO"/>
        </w:rPr>
        <w:t>Obsesii ezoterice. (Anti)Modernitatea lui Vasile Lovinescu</w:t>
      </w:r>
      <w:r w:rsidRPr="00155D53">
        <w:rPr>
          <w:rFonts w:ascii="Times New Roman" w:hAnsi="Times New Roman" w:cs="Times New Roman"/>
          <w:iCs/>
          <w:sz w:val="24"/>
          <w:szCs w:val="24"/>
          <w:lang w:val="ro-RO"/>
        </w:rPr>
        <w:t>, Iași, Editura Cartea Românească Educațional, 2024, 148 p., ISBN 9786060573463 (Index C – CNCS).</w:t>
      </w:r>
    </w:p>
    <w:p w14:paraId="7785BA76" w14:textId="0F6360E0" w:rsidR="00155D53" w:rsidRPr="00155D53" w:rsidRDefault="00155D53" w:rsidP="00155D53">
      <w:pPr>
        <w:pStyle w:val="Listparagraf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155D5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Oana Șerban, </w:t>
      </w:r>
      <w:r w:rsidRPr="00155D5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Capitalismul artistic. Consumul operei de artă în patru pași: </w:t>
      </w:r>
      <w:proofErr w:type="spellStart"/>
      <w:r w:rsidRPr="00155D53">
        <w:rPr>
          <w:rFonts w:ascii="Times New Roman" w:hAnsi="Times New Roman" w:cs="Times New Roman"/>
          <w:i/>
          <w:iCs/>
          <w:sz w:val="24"/>
          <w:szCs w:val="24"/>
          <w:lang w:val="ro-RO"/>
        </w:rPr>
        <w:t>Marcuse</w:t>
      </w:r>
      <w:proofErr w:type="spellEnd"/>
      <w:r w:rsidRPr="00155D5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155D53">
        <w:rPr>
          <w:rFonts w:ascii="Times New Roman" w:hAnsi="Times New Roman" w:cs="Times New Roman"/>
          <w:i/>
          <w:iCs/>
          <w:sz w:val="24"/>
          <w:szCs w:val="24"/>
          <w:lang w:val="ro-RO"/>
        </w:rPr>
        <w:t>Debord</w:t>
      </w:r>
      <w:proofErr w:type="spellEnd"/>
      <w:r w:rsidRPr="00155D5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Baudrillard și </w:t>
      </w:r>
      <w:proofErr w:type="spellStart"/>
      <w:r w:rsidRPr="00155D53">
        <w:rPr>
          <w:rFonts w:ascii="Times New Roman" w:hAnsi="Times New Roman" w:cs="Times New Roman"/>
          <w:i/>
          <w:iCs/>
          <w:sz w:val="24"/>
          <w:szCs w:val="24"/>
          <w:lang w:val="ro-RO"/>
        </w:rPr>
        <w:t>Lipovetsky</w:t>
      </w:r>
      <w:proofErr w:type="spellEnd"/>
      <w:r w:rsidRPr="00155D53">
        <w:rPr>
          <w:rFonts w:ascii="Times New Roman" w:hAnsi="Times New Roman" w:cs="Times New Roman"/>
          <w:iCs/>
          <w:sz w:val="24"/>
          <w:szCs w:val="24"/>
          <w:lang w:val="ro-RO"/>
        </w:rPr>
        <w:t>, București, Paralela 45, 2016, 277 p., ISBN 978-973-47-2196-2 (Index C – CNCS).</w:t>
      </w:r>
    </w:p>
    <w:p w14:paraId="604F456A" w14:textId="214A9812" w:rsidR="00155D53" w:rsidRPr="00155D53" w:rsidRDefault="00155D53" w:rsidP="00155D53">
      <w:pPr>
        <w:pStyle w:val="Listparagraf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155D5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Oana Șerban, </w:t>
      </w:r>
      <w:r w:rsidRPr="00155D5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Moartea fericirii </w:t>
      </w:r>
      <w:proofErr w:type="spellStart"/>
      <w:r w:rsidRPr="00155D53">
        <w:rPr>
          <w:rFonts w:ascii="Times New Roman" w:hAnsi="Times New Roman" w:cs="Times New Roman"/>
          <w:i/>
          <w:iCs/>
          <w:sz w:val="24"/>
          <w:szCs w:val="24"/>
          <w:lang w:val="ro-RO"/>
        </w:rPr>
        <w:t>light</w:t>
      </w:r>
      <w:proofErr w:type="spellEnd"/>
      <w:r w:rsidRPr="00155D53">
        <w:rPr>
          <w:rFonts w:ascii="Times New Roman" w:hAnsi="Times New Roman" w:cs="Times New Roman"/>
          <w:i/>
          <w:iCs/>
          <w:sz w:val="24"/>
          <w:szCs w:val="24"/>
          <w:lang w:val="ro-RO"/>
        </w:rPr>
        <w:t>: De la reforma etică spre metafora estetică</w:t>
      </w:r>
      <w:r w:rsidRPr="00155D5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București, Ars </w:t>
      </w:r>
      <w:proofErr w:type="spellStart"/>
      <w:r w:rsidRPr="00155D53">
        <w:rPr>
          <w:rFonts w:ascii="Times New Roman" w:hAnsi="Times New Roman" w:cs="Times New Roman"/>
          <w:iCs/>
          <w:sz w:val="24"/>
          <w:szCs w:val="24"/>
          <w:lang w:val="ro-RO"/>
        </w:rPr>
        <w:t>Docendi</w:t>
      </w:r>
      <w:proofErr w:type="spellEnd"/>
      <w:r w:rsidRPr="00155D53">
        <w:rPr>
          <w:rFonts w:ascii="Times New Roman" w:hAnsi="Times New Roman" w:cs="Times New Roman"/>
          <w:iCs/>
          <w:sz w:val="24"/>
          <w:szCs w:val="24"/>
          <w:lang w:val="ro-RO"/>
        </w:rPr>
        <w:t>, 2012 (edițiile I–II); ediția a III-a, 2020, 136 p., ISBN 978-606-998-110-8 (Index B – CNCS).</w:t>
      </w:r>
    </w:p>
    <w:p w14:paraId="4509D887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E7DC95" w14:textId="0556E205" w:rsidR="00644A31" w:rsidRPr="00CE29FD" w:rsidRDefault="00644A31" w:rsidP="00CE29FD">
      <w:pPr>
        <w:pStyle w:val="Titlu3"/>
        <w:numPr>
          <w:ilvl w:val="0"/>
          <w:numId w:val="13"/>
        </w:numPr>
        <w:ind w:left="0"/>
        <w:rPr>
          <w:rFonts w:ascii="Times New Roman" w:hAnsi="Times New Roman" w:cs="Times New Roman"/>
          <w:b/>
          <w:bCs/>
          <w:lang w:val="ro-RO"/>
        </w:rPr>
      </w:pPr>
      <w:r w:rsidRPr="00CE29FD">
        <w:rPr>
          <w:rFonts w:ascii="Times New Roman" w:hAnsi="Times New Roman" w:cs="Times New Roman"/>
          <w:b/>
          <w:bCs/>
          <w:lang w:val="ro-RO"/>
        </w:rPr>
        <w:lastRenderedPageBreak/>
        <w:t xml:space="preserve">VOLUME </w:t>
      </w:r>
      <w:r w:rsidR="00117913" w:rsidRPr="00CE29FD">
        <w:rPr>
          <w:rFonts w:ascii="Times New Roman" w:hAnsi="Times New Roman" w:cs="Times New Roman"/>
          <w:b/>
          <w:bCs/>
          <w:lang w:val="ro-RO"/>
        </w:rPr>
        <w:t>TRADUSE</w:t>
      </w:r>
      <w:r w:rsidR="00CE29FD" w:rsidRPr="00CE29FD">
        <w:rPr>
          <w:rFonts w:ascii="Times New Roman" w:hAnsi="Times New Roman" w:cs="Times New Roman"/>
          <w:b/>
          <w:bCs/>
          <w:lang w:val="ro-RO"/>
        </w:rPr>
        <w:t xml:space="preserve"> ȘI PUBLICATE LA EDITURI </w:t>
      </w:r>
      <w:r w:rsidR="00081637" w:rsidRPr="00117913">
        <w:rPr>
          <w:rFonts w:ascii="Times New Roman" w:hAnsi="Times New Roman" w:cs="Times New Roman"/>
          <w:b/>
          <w:bCs/>
          <w:lang w:val="ro-RO"/>
        </w:rPr>
        <w:t>CU PRESTIGIU NAȚIONAL (RECUNOSCUTE/CLASIFICATE CNCS)</w:t>
      </w:r>
      <w:r w:rsidR="00CE29FD" w:rsidRPr="00CE29FD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CE29FD">
        <w:rPr>
          <w:rFonts w:ascii="Times New Roman" w:hAnsi="Times New Roman" w:cs="Times New Roman"/>
          <w:b/>
          <w:bCs/>
          <w:lang w:val="ro-RO"/>
        </w:rPr>
        <w:t>ÎN DOMENIUL ŞTIINŢE UMANISTE (FILOSOFIE)</w:t>
      </w:r>
    </w:p>
    <w:p w14:paraId="20063E89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99D1BB" w14:textId="77777777" w:rsidR="00644A31" w:rsidRDefault="00644A31" w:rsidP="00F514AF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Fabienne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Brugère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Etica grijii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, traducere din limba franceză și postfață de O. Șerban, București, Editura Eikon, 2025, 170 p., ISBN 978-606-49-1347-0.</w:t>
      </w:r>
    </w:p>
    <w:p w14:paraId="32E20E1F" w14:textId="4AA7E483" w:rsidR="00191235" w:rsidRPr="00644A31" w:rsidRDefault="00191235" w:rsidP="00F514AF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Michel Foucault, </w:t>
      </w:r>
      <w:r w:rsidRPr="00AE7A5A">
        <w:rPr>
          <w:rFonts w:ascii="Times New Roman" w:hAnsi="Times New Roman" w:cs="Times New Roman"/>
          <w:i/>
          <w:iCs/>
          <w:sz w:val="24"/>
          <w:szCs w:val="24"/>
          <w:lang w:val="ro-RO"/>
        </w:rPr>
        <w:t>Trădarea imaginilor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A61EBA">
        <w:rPr>
          <w:rFonts w:ascii="Times New Roman" w:hAnsi="Times New Roman" w:cs="Times New Roman"/>
          <w:sz w:val="24"/>
          <w:szCs w:val="24"/>
          <w:lang w:val="ro-RO"/>
        </w:rPr>
        <w:t xml:space="preserve">„Aceasta nu este o pipă”. „Manet și obiectul picturii”, „Negrul și suprafața”), traducere din limba franceză și studii introductive de O. Șerban, Iași, Editura Cartea Românească Educațional, 2024, </w:t>
      </w:r>
      <w:r w:rsidR="00AE7A5A">
        <w:rPr>
          <w:rFonts w:ascii="Times New Roman" w:hAnsi="Times New Roman" w:cs="Times New Roman"/>
          <w:sz w:val="24"/>
          <w:szCs w:val="24"/>
          <w:lang w:val="ro-RO"/>
        </w:rPr>
        <w:t>ISBN 978-606-057-326-5.</w:t>
      </w:r>
    </w:p>
    <w:p w14:paraId="6A0FC31B" w14:textId="77777777" w:rsidR="00644A31" w:rsidRPr="00644A31" w:rsidRDefault="00644A31" w:rsidP="00F514AF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Gilles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Lipovetsky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Jean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Serroy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Estetizarea lumii. A trăi în timpul capitalismului artistic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, traducere din limba franceză de O. Șerban, Iași, Editura Cartea Românească Educațional, 2021, 380 p., ISBN 9</w:t>
      </w:r>
      <w:r w:rsidRPr="00644A31">
        <w:rPr>
          <w:rFonts w:ascii="Times New Roman" w:hAnsi="Times New Roman" w:cs="Times New Roman"/>
          <w:iCs/>
          <w:sz w:val="24"/>
          <w:szCs w:val="24"/>
          <w:lang w:val="ro-RO"/>
        </w:rPr>
        <w:t>78-606-057-123-0.</w:t>
      </w:r>
    </w:p>
    <w:p w14:paraId="79BCCA48" w14:textId="77777777" w:rsidR="00644A31" w:rsidRPr="00644A31" w:rsidRDefault="00644A31" w:rsidP="00F514AF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Jean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d’Ormesson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Speranța în moștenire (trilogie),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traducere din limba franceză de O. Șerban, Iași, Editura Cartea Românească Educațional, 2021, 218 p., ISBN </w:t>
      </w:r>
      <w:r w:rsidRPr="00644A31">
        <w:rPr>
          <w:rFonts w:ascii="Times New Roman" w:hAnsi="Times New Roman" w:cs="Times New Roman"/>
          <w:iCs/>
          <w:sz w:val="24"/>
          <w:szCs w:val="24"/>
          <w:lang w:val="ro-RO"/>
        </w:rPr>
        <w:t>978-606-057-096-7.</w:t>
      </w:r>
    </w:p>
    <w:p w14:paraId="5AA92670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519FBF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16A3961" w14:textId="5EBA8AA4" w:rsidR="00644A31" w:rsidRPr="00081637" w:rsidRDefault="00644A31" w:rsidP="00081637">
      <w:pPr>
        <w:pStyle w:val="Titlu3"/>
        <w:numPr>
          <w:ilvl w:val="0"/>
          <w:numId w:val="13"/>
        </w:numPr>
        <w:ind w:left="0"/>
        <w:rPr>
          <w:rFonts w:ascii="Times New Roman" w:hAnsi="Times New Roman" w:cs="Times New Roman"/>
          <w:b/>
          <w:bCs/>
          <w:lang w:val="ro-RO"/>
        </w:rPr>
      </w:pPr>
      <w:r w:rsidRPr="00081637">
        <w:rPr>
          <w:rFonts w:ascii="Times New Roman" w:hAnsi="Times New Roman" w:cs="Times New Roman"/>
          <w:b/>
          <w:bCs/>
          <w:lang w:val="ro-RO"/>
        </w:rPr>
        <w:t>VOLUME COORDONATE SAU EDITATE CA UNIC EDITOR/COORDONATOR</w:t>
      </w:r>
      <w:r w:rsidR="00081637" w:rsidRPr="00081637">
        <w:rPr>
          <w:rFonts w:ascii="Times New Roman" w:hAnsi="Times New Roman" w:cs="Times New Roman"/>
          <w:b/>
          <w:bCs/>
          <w:lang w:val="ro-RO"/>
        </w:rPr>
        <w:t xml:space="preserve"> ȘI PUBLICATE LA EDITURI </w:t>
      </w:r>
      <w:r w:rsidR="00081637" w:rsidRPr="00117913">
        <w:rPr>
          <w:rFonts w:ascii="Times New Roman" w:hAnsi="Times New Roman" w:cs="Times New Roman"/>
          <w:b/>
          <w:bCs/>
          <w:lang w:val="ro-RO"/>
        </w:rPr>
        <w:t>CU PRESTIGIU NAȚIONAL (RECUNOSCUTE/CLASIFICATE CNCS)</w:t>
      </w:r>
    </w:p>
    <w:p w14:paraId="032813A9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C87ED8" w14:textId="5395C5C8" w:rsidR="00247465" w:rsidRPr="00247465" w:rsidRDefault="00247465" w:rsidP="00247465">
      <w:pPr>
        <w:pStyle w:val="Listparagraf"/>
        <w:numPr>
          <w:ilvl w:val="2"/>
          <w:numId w:val="1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7465">
        <w:rPr>
          <w:rFonts w:ascii="Times New Roman" w:hAnsi="Times New Roman" w:cs="Times New Roman"/>
          <w:sz w:val="24"/>
          <w:szCs w:val="24"/>
          <w:lang w:val="ro-RO"/>
        </w:rPr>
        <w:t xml:space="preserve">Oana Șerban (ed.), </w:t>
      </w:r>
      <w:r w:rsidRPr="00247465">
        <w:rPr>
          <w:rFonts w:ascii="Times New Roman" w:hAnsi="Times New Roman" w:cs="Times New Roman"/>
          <w:i/>
          <w:iCs/>
          <w:sz w:val="24"/>
          <w:szCs w:val="24"/>
          <w:lang w:val="ro-RO"/>
        </w:rPr>
        <w:t>Arta biopolitică</w:t>
      </w:r>
      <w:r w:rsidRPr="00247465">
        <w:rPr>
          <w:rFonts w:ascii="Times New Roman" w:hAnsi="Times New Roman" w:cs="Times New Roman"/>
          <w:sz w:val="24"/>
          <w:szCs w:val="24"/>
          <w:lang w:val="ro-RO"/>
        </w:rPr>
        <w:t>, București, Eikon, 2026 (în curs de apariție)</w:t>
      </w:r>
    </w:p>
    <w:p w14:paraId="3386F092" w14:textId="7167ED66" w:rsidR="00644A31" w:rsidRPr="00247465" w:rsidRDefault="00644A31" w:rsidP="00247465">
      <w:pPr>
        <w:pStyle w:val="Listparagraf"/>
        <w:numPr>
          <w:ilvl w:val="2"/>
          <w:numId w:val="1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7465">
        <w:rPr>
          <w:rFonts w:ascii="Times New Roman" w:hAnsi="Times New Roman" w:cs="Times New Roman"/>
          <w:sz w:val="24"/>
          <w:szCs w:val="24"/>
          <w:lang w:val="ro-RO"/>
        </w:rPr>
        <w:t xml:space="preserve">Oana Șerban (ed.), </w:t>
      </w:r>
      <w:r w:rsidRPr="00247465">
        <w:rPr>
          <w:rFonts w:ascii="Times New Roman" w:hAnsi="Times New Roman" w:cs="Times New Roman"/>
          <w:i/>
          <w:iCs/>
          <w:sz w:val="24"/>
          <w:szCs w:val="24"/>
          <w:lang w:val="ro-RO"/>
        </w:rPr>
        <w:t>Post-adevărul. Vorbire liberă, minciună, ignoranță</w:t>
      </w:r>
      <w:r w:rsidRPr="00247465">
        <w:rPr>
          <w:rFonts w:ascii="Times New Roman" w:hAnsi="Times New Roman" w:cs="Times New Roman"/>
          <w:sz w:val="24"/>
          <w:szCs w:val="24"/>
          <w:lang w:val="ro-RO"/>
        </w:rPr>
        <w:t>, București, Eikon, 2025, 240 p., ISBN: 978-606-49-1346-3</w:t>
      </w:r>
    </w:p>
    <w:p w14:paraId="3EAAEF08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A0D88D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A08079" w14:textId="6081046B" w:rsidR="00644A31" w:rsidRPr="00081637" w:rsidRDefault="00644A31" w:rsidP="00081637">
      <w:pPr>
        <w:pStyle w:val="Titlu3"/>
        <w:numPr>
          <w:ilvl w:val="0"/>
          <w:numId w:val="13"/>
        </w:numPr>
        <w:ind w:left="0"/>
        <w:rPr>
          <w:rFonts w:ascii="Times New Roman" w:hAnsi="Times New Roman" w:cs="Times New Roman"/>
          <w:b/>
          <w:bCs/>
          <w:lang w:val="ro-RO"/>
        </w:rPr>
      </w:pPr>
      <w:r w:rsidRPr="00081637">
        <w:rPr>
          <w:rFonts w:ascii="Times New Roman" w:hAnsi="Times New Roman" w:cs="Times New Roman"/>
          <w:b/>
          <w:bCs/>
          <w:lang w:val="ro-RO"/>
        </w:rPr>
        <w:t>VOLUME CO-EDITATE ÎN DOMENIUL ŞTIINŢE UMANISTE (FILOSOFIE)</w:t>
      </w:r>
      <w:r w:rsidR="00081637" w:rsidRPr="00081637">
        <w:rPr>
          <w:rFonts w:ascii="Times New Roman" w:hAnsi="Times New Roman" w:cs="Times New Roman"/>
          <w:b/>
          <w:bCs/>
          <w:lang w:val="ro-RO"/>
        </w:rPr>
        <w:t xml:space="preserve"> ȘI PUBLICATE LA EDITURI CU PRESTIGIU NAȚIONAL (RECUNOSCUTE/CLASIFICATE CNCS)</w:t>
      </w:r>
    </w:p>
    <w:p w14:paraId="176D8756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EDBEDD" w14:textId="77777777" w:rsidR="00644A31" w:rsidRPr="00644A31" w:rsidRDefault="00644A31" w:rsidP="00F514AF">
      <w:pPr>
        <w:numPr>
          <w:ilvl w:val="0"/>
          <w:numId w:val="7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Icoană, imagine, cuvânt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ed. Nicușor Beldiman, Oana Șerban, Savu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Totu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București, Ed. Universității din București, 2021, 426 p., ISBN </w:t>
      </w:r>
      <w:r w:rsidRPr="00644A31">
        <w:rPr>
          <w:rFonts w:ascii="Times New Roman" w:hAnsi="Times New Roman" w:cs="Times New Roman"/>
          <w:b/>
          <w:bCs/>
          <w:sz w:val="24"/>
          <w:szCs w:val="24"/>
          <w:lang w:val="ro-RO"/>
        </w:rPr>
        <w:t> 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978-606-16-1062-4 (Index. B – CNCS).</w:t>
      </w:r>
    </w:p>
    <w:p w14:paraId="3EC00F35" w14:textId="77777777" w:rsidR="00644A31" w:rsidRPr="00644A31" w:rsidRDefault="00644A31" w:rsidP="00F514AF">
      <w:pPr>
        <w:numPr>
          <w:ilvl w:val="0"/>
          <w:numId w:val="7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Idei filosofice în arta contemporană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ed. Mihaela Pop, Oana Șerban,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Editura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Universităţii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2019, 400 p., ISBN 978-606-16-1126-3 (Index. B – CNCS).</w:t>
      </w:r>
    </w:p>
    <w:p w14:paraId="691445CF" w14:textId="77777777" w:rsidR="00644A31" w:rsidRPr="00644A31" w:rsidRDefault="00644A31" w:rsidP="00F514AF">
      <w:pPr>
        <w:numPr>
          <w:ilvl w:val="0"/>
          <w:numId w:val="7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Bordering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Europe.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Our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Marginals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: Old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New (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Perspectives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from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Literature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Art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. Viorel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Vizureanu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Sissel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Laegreid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Oana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University Press, 2018, 230 p., ISBN 978-606-16-0956-7 (Index. B – CNCS).</w:t>
      </w:r>
    </w:p>
    <w:p w14:paraId="49C70312" w14:textId="7EF7D943" w:rsidR="00644A31" w:rsidRPr="00644A31" w:rsidRDefault="00644A31" w:rsidP="00F514AF">
      <w:pPr>
        <w:numPr>
          <w:ilvl w:val="0"/>
          <w:numId w:val="7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Art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as Force.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Situationism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Popular Art. The International Journal of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Aesthetics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Culture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Knut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Ove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Arntzen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Karoline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Skuseth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Oana Șerban,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University Press, 2018, No. 3, ISSN 2501-9929, ISSN-L 2501-9929 (Index. B - CNCS).</w:t>
      </w:r>
    </w:p>
    <w:p w14:paraId="72CDA074" w14:textId="77777777" w:rsidR="00644A31" w:rsidRPr="00644A31" w:rsidRDefault="00644A31" w:rsidP="00F514AF">
      <w:pPr>
        <w:numPr>
          <w:ilvl w:val="0"/>
          <w:numId w:val="7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Octavio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Paz: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Culture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Modernity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. Romulus Brâncoveanu,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Laurenţiu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Gheorghe, Oana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Mariana Zamfir,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University Press, 2017, 310 p., ISBN 978-606-16-0919-2 (Index. B – CNCS)</w:t>
      </w:r>
    </w:p>
    <w:p w14:paraId="559176F4" w14:textId="77777777" w:rsidR="00644A31" w:rsidRPr="00644A31" w:rsidRDefault="00644A31" w:rsidP="00F514AF">
      <w:pPr>
        <w:numPr>
          <w:ilvl w:val="0"/>
          <w:numId w:val="7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50 de ani în Facultatea de Filosofie. Pe calea moralei elementare (volum aniversar dedicat prof. Vasile Morar la împlinirea a 70 de ani de unitate morală a vieții),</w:t>
      </w:r>
      <w:r w:rsidRPr="00644A3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ed. Mihaela Pop, Oana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Editura Universității din București, 2016, 300 p., ISBN</w:t>
      </w:r>
      <w:r w:rsidRPr="00644A3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978-606-16-0793-8 (Index. B – CNCS)</w:t>
      </w:r>
    </w:p>
    <w:p w14:paraId="488D4F5F" w14:textId="77777777" w:rsidR="00644A31" w:rsidRPr="00644A31" w:rsidRDefault="00644A31" w:rsidP="00F514AF">
      <w:pPr>
        <w:numPr>
          <w:ilvl w:val="0"/>
          <w:numId w:val="7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Culture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Religion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Balkans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: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Philosophical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Approaches</w:t>
      </w:r>
      <w:proofErr w:type="spellEnd"/>
      <w:r w:rsidRPr="00644A3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ed. Mihaela Pop, Oana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University Press, 2015, 400 p., ISBN 978-606-16-0554-5 (Index. B – CNCS).</w:t>
      </w:r>
    </w:p>
    <w:p w14:paraId="702ADC74" w14:textId="77777777" w:rsidR="00644A31" w:rsidRPr="00644A31" w:rsidRDefault="00644A31" w:rsidP="00F514AF">
      <w:pPr>
        <w:numPr>
          <w:ilvl w:val="0"/>
          <w:numId w:val="7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Hermeneutica ideii de filosofie românească,</w:t>
      </w:r>
      <w:r w:rsidRPr="00644A3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ed. Constantin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Aslam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Viorel Cernica, Oana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44A3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București, Editura Universității din București, Press, 2015, 170 p., ISBN</w:t>
      </w:r>
      <w:r w:rsidRPr="00644A3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978-606-16-0645-0 (Index. B – CNCS).</w:t>
      </w:r>
    </w:p>
    <w:p w14:paraId="37585264" w14:textId="77777777" w:rsidR="00644A31" w:rsidRPr="00644A31" w:rsidRDefault="00644A31" w:rsidP="00F514AF">
      <w:pPr>
        <w:numPr>
          <w:ilvl w:val="0"/>
          <w:numId w:val="7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Impactul globalizării asupra politicilor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educaţionale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contemporane,</w:t>
      </w:r>
      <w:r w:rsidRPr="00644A3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Ars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Docendi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2013, 220 p., ISBN</w:t>
      </w:r>
      <w:r w:rsidRPr="00644A3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9789735587185, (Index. B – CNCS).</w:t>
      </w:r>
    </w:p>
    <w:p w14:paraId="525D90BB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74B130" w14:textId="01FD4DF8" w:rsidR="006903E7" w:rsidRDefault="006903E7" w:rsidP="00DA6184">
      <w:pPr>
        <w:pStyle w:val="Titlu3"/>
        <w:numPr>
          <w:ilvl w:val="0"/>
          <w:numId w:val="13"/>
        </w:numPr>
        <w:ind w:left="0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STUDII INTRODUCTIVE ȘI PREFEȚE ALE UNOR VOLUME PUBLICATE LA EDITURI INTERNAȚIONALE</w:t>
      </w:r>
    </w:p>
    <w:p w14:paraId="66F97A06" w14:textId="77777777" w:rsidR="006903E7" w:rsidRDefault="006903E7" w:rsidP="006903E7">
      <w:pPr>
        <w:rPr>
          <w:lang w:val="ro-RO"/>
        </w:rPr>
      </w:pPr>
    </w:p>
    <w:p w14:paraId="43D92543" w14:textId="3EF31E32" w:rsidR="00DF6E5E" w:rsidRPr="00DF6E5E" w:rsidRDefault="00F50F1A" w:rsidP="00DF6E5E">
      <w:pPr>
        <w:pStyle w:val="Listparagraf"/>
        <w:numPr>
          <w:ilvl w:val="0"/>
          <w:numId w:val="1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6E5E">
        <w:rPr>
          <w:rFonts w:ascii="Times New Roman" w:hAnsi="Times New Roman" w:cs="Times New Roman"/>
          <w:sz w:val="24"/>
          <w:szCs w:val="24"/>
          <w:lang w:val="ro-RO"/>
        </w:rPr>
        <w:t xml:space="preserve">O Șerban, </w:t>
      </w:r>
      <w:r w:rsidRPr="00DF6E5E">
        <w:rPr>
          <w:rFonts w:ascii="Times New Roman" w:hAnsi="Times New Roman" w:cs="Times New Roman"/>
          <w:sz w:val="24"/>
          <w:szCs w:val="24"/>
        </w:rPr>
        <w:t xml:space="preserve">“Rethinking Modernity. An Introductory Perspective”, pp. </w:t>
      </w:r>
      <w:r w:rsidR="00DF6E5E" w:rsidRPr="00DF6E5E">
        <w:rPr>
          <w:rFonts w:ascii="Times New Roman" w:hAnsi="Times New Roman" w:cs="Times New Roman"/>
          <w:sz w:val="24"/>
          <w:szCs w:val="24"/>
        </w:rPr>
        <w:t xml:space="preserve">VI-XIV, </w:t>
      </w:r>
      <w:r w:rsidR="00DF6E5E" w:rsidRPr="00DF6E5E">
        <w:rPr>
          <w:rFonts w:ascii="Times New Roman" w:hAnsi="Times New Roman" w:cs="Times New Roman"/>
          <w:sz w:val="24"/>
          <w:szCs w:val="24"/>
          <w:lang w:val="ro-RO"/>
        </w:rPr>
        <w:t xml:space="preserve">în O. Șerban (ed.) </w:t>
      </w:r>
      <w:proofErr w:type="spellStart"/>
      <w:r w:rsidR="00DF6E5E" w:rsidRPr="00DF6E5E">
        <w:rPr>
          <w:rFonts w:ascii="Times New Roman" w:hAnsi="Times New Roman" w:cs="Times New Roman"/>
          <w:i/>
          <w:iCs/>
          <w:sz w:val="24"/>
          <w:szCs w:val="24"/>
          <w:lang w:val="ro-RO"/>
        </w:rPr>
        <w:t>Rethinking</w:t>
      </w:r>
      <w:proofErr w:type="spellEnd"/>
      <w:r w:rsidR="00DF6E5E" w:rsidRPr="00DF6E5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DF6E5E" w:rsidRPr="00DF6E5E">
        <w:rPr>
          <w:rFonts w:ascii="Times New Roman" w:hAnsi="Times New Roman" w:cs="Times New Roman"/>
          <w:i/>
          <w:iCs/>
          <w:sz w:val="24"/>
          <w:szCs w:val="24"/>
          <w:lang w:val="ro-RO"/>
        </w:rPr>
        <w:t>Modernity</w:t>
      </w:r>
      <w:proofErr w:type="spellEnd"/>
      <w:r w:rsidR="00DF6E5E" w:rsidRPr="00DF6E5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: </w:t>
      </w:r>
      <w:proofErr w:type="spellStart"/>
      <w:r w:rsidR="00DF6E5E" w:rsidRPr="00DF6E5E">
        <w:rPr>
          <w:rFonts w:ascii="Times New Roman" w:hAnsi="Times New Roman" w:cs="Times New Roman"/>
          <w:i/>
          <w:iCs/>
          <w:sz w:val="24"/>
          <w:szCs w:val="24"/>
          <w:lang w:val="ro-RO"/>
        </w:rPr>
        <w:t>Transitions</w:t>
      </w:r>
      <w:proofErr w:type="spellEnd"/>
      <w:r w:rsidR="00DF6E5E" w:rsidRPr="00DF6E5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DF6E5E" w:rsidRPr="00DF6E5E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="00DF6E5E" w:rsidRPr="00DF6E5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DF6E5E" w:rsidRPr="00DF6E5E">
        <w:rPr>
          <w:rFonts w:ascii="Times New Roman" w:hAnsi="Times New Roman" w:cs="Times New Roman"/>
          <w:i/>
          <w:iCs/>
          <w:sz w:val="24"/>
          <w:szCs w:val="24"/>
          <w:lang w:val="ro-RO"/>
        </w:rPr>
        <w:t>Challenges</w:t>
      </w:r>
      <w:proofErr w:type="spellEnd"/>
      <w:r w:rsidR="00DF6E5E" w:rsidRPr="00DF6E5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r w:rsidR="00DF6E5E" w:rsidRPr="00DF6E5E">
        <w:rPr>
          <w:rFonts w:ascii="Times New Roman" w:hAnsi="Times New Roman" w:cs="Times New Roman"/>
          <w:sz w:val="24"/>
          <w:szCs w:val="24"/>
          <w:lang w:val="ro-RO"/>
        </w:rPr>
        <w:t xml:space="preserve">Cambridge, </w:t>
      </w:r>
      <w:proofErr w:type="spellStart"/>
      <w:r w:rsidR="00DF6E5E" w:rsidRPr="00DF6E5E">
        <w:rPr>
          <w:rFonts w:ascii="Times New Roman" w:hAnsi="Times New Roman" w:cs="Times New Roman"/>
          <w:sz w:val="24"/>
          <w:szCs w:val="24"/>
          <w:lang w:val="ro-RO"/>
        </w:rPr>
        <w:t>Ethics</w:t>
      </w:r>
      <w:proofErr w:type="spellEnd"/>
      <w:r w:rsidR="00DF6E5E" w:rsidRPr="00DF6E5E">
        <w:rPr>
          <w:rFonts w:ascii="Times New Roman" w:hAnsi="Times New Roman" w:cs="Times New Roman"/>
          <w:sz w:val="24"/>
          <w:szCs w:val="24"/>
          <w:lang w:val="ro-RO"/>
        </w:rPr>
        <w:t xml:space="preserve"> University Press, 200 p., ISBN (</w:t>
      </w:r>
      <w:proofErr w:type="spellStart"/>
      <w:r w:rsidR="00DF6E5E" w:rsidRPr="00DF6E5E">
        <w:rPr>
          <w:rFonts w:ascii="Times New Roman" w:hAnsi="Times New Roman" w:cs="Times New Roman"/>
          <w:sz w:val="24"/>
          <w:szCs w:val="24"/>
          <w:lang w:val="ro-RO"/>
        </w:rPr>
        <w:t>Hardback</w:t>
      </w:r>
      <w:proofErr w:type="spellEnd"/>
      <w:r w:rsidR="00DF6E5E" w:rsidRPr="00DF6E5E">
        <w:rPr>
          <w:rFonts w:ascii="Times New Roman" w:hAnsi="Times New Roman" w:cs="Times New Roman"/>
          <w:sz w:val="24"/>
          <w:szCs w:val="24"/>
          <w:lang w:val="ro-RO"/>
        </w:rPr>
        <w:t>): 978-1-80441-117-9, ISBN (</w:t>
      </w:r>
      <w:proofErr w:type="spellStart"/>
      <w:r w:rsidR="00DF6E5E" w:rsidRPr="00DF6E5E">
        <w:rPr>
          <w:rFonts w:ascii="Times New Roman" w:hAnsi="Times New Roman" w:cs="Times New Roman"/>
          <w:sz w:val="24"/>
          <w:szCs w:val="24"/>
          <w:lang w:val="ro-RO"/>
        </w:rPr>
        <w:t>eBook</w:t>
      </w:r>
      <w:proofErr w:type="spellEnd"/>
      <w:r w:rsidR="00DF6E5E" w:rsidRPr="00DF6E5E">
        <w:rPr>
          <w:rFonts w:ascii="Times New Roman" w:hAnsi="Times New Roman" w:cs="Times New Roman"/>
          <w:sz w:val="24"/>
          <w:szCs w:val="24"/>
          <w:lang w:val="ro-RO"/>
        </w:rPr>
        <w:t>): 978-1-80441-118-6, ISBN (</w:t>
      </w:r>
      <w:proofErr w:type="spellStart"/>
      <w:r w:rsidR="00DF6E5E" w:rsidRPr="00DF6E5E">
        <w:rPr>
          <w:rFonts w:ascii="Times New Roman" w:hAnsi="Times New Roman" w:cs="Times New Roman"/>
          <w:sz w:val="24"/>
          <w:szCs w:val="24"/>
          <w:lang w:val="ro-RO"/>
        </w:rPr>
        <w:t>Paperback</w:t>
      </w:r>
      <w:proofErr w:type="spellEnd"/>
      <w:r w:rsidR="00DF6E5E" w:rsidRPr="00DF6E5E">
        <w:rPr>
          <w:rFonts w:ascii="Times New Roman" w:hAnsi="Times New Roman" w:cs="Times New Roman"/>
          <w:sz w:val="24"/>
          <w:szCs w:val="24"/>
          <w:lang w:val="ro-RO"/>
        </w:rPr>
        <w:t>): 978-1-80441-363-0.</w:t>
      </w:r>
    </w:p>
    <w:p w14:paraId="0A5C4606" w14:textId="7C774597" w:rsidR="006903E7" w:rsidRPr="00DF6E5E" w:rsidRDefault="006903E7" w:rsidP="00DF6E5E">
      <w:pPr>
        <w:rPr>
          <w:lang w:val="ro-RO"/>
        </w:rPr>
      </w:pPr>
    </w:p>
    <w:p w14:paraId="1CC11656" w14:textId="77777777" w:rsidR="006903E7" w:rsidRDefault="006903E7" w:rsidP="006903E7">
      <w:pPr>
        <w:pStyle w:val="Titlu3"/>
        <w:rPr>
          <w:rFonts w:ascii="Times New Roman" w:hAnsi="Times New Roman" w:cs="Times New Roman"/>
          <w:b/>
          <w:bCs/>
          <w:lang w:val="ro-RO"/>
        </w:rPr>
      </w:pPr>
    </w:p>
    <w:p w14:paraId="6A863DEF" w14:textId="04AC6C98" w:rsidR="00644A31" w:rsidRPr="00DA6184" w:rsidRDefault="00644A31" w:rsidP="00DA6184">
      <w:pPr>
        <w:pStyle w:val="Titlu3"/>
        <w:numPr>
          <w:ilvl w:val="0"/>
          <w:numId w:val="13"/>
        </w:numPr>
        <w:ind w:left="0"/>
        <w:rPr>
          <w:rFonts w:ascii="Times New Roman" w:hAnsi="Times New Roman" w:cs="Times New Roman"/>
          <w:b/>
          <w:bCs/>
          <w:lang w:val="ro-RO"/>
        </w:rPr>
      </w:pPr>
      <w:r w:rsidRPr="00DA6184">
        <w:rPr>
          <w:rFonts w:ascii="Times New Roman" w:hAnsi="Times New Roman" w:cs="Times New Roman"/>
          <w:b/>
          <w:bCs/>
          <w:lang w:val="ro-RO"/>
        </w:rPr>
        <w:t>VOLUME ÎNGRIJITE</w:t>
      </w:r>
      <w:r w:rsidR="001C6567">
        <w:rPr>
          <w:rFonts w:ascii="Times New Roman" w:hAnsi="Times New Roman" w:cs="Times New Roman"/>
          <w:b/>
          <w:bCs/>
          <w:lang w:val="ro-RO"/>
        </w:rPr>
        <w:t>;</w:t>
      </w:r>
      <w:r w:rsidR="002C2E89">
        <w:rPr>
          <w:rFonts w:ascii="Times New Roman" w:hAnsi="Times New Roman" w:cs="Times New Roman"/>
          <w:b/>
          <w:bCs/>
          <w:lang w:val="ro-RO"/>
        </w:rPr>
        <w:t xml:space="preserve"> STUDII INTRODUCTIVE ȘI POSTFEȚE ALE UNOR</w:t>
      </w:r>
      <w:r w:rsidRPr="00DA6184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1C6567">
        <w:rPr>
          <w:rFonts w:ascii="Times New Roman" w:hAnsi="Times New Roman" w:cs="Times New Roman"/>
          <w:b/>
          <w:bCs/>
          <w:lang w:val="ro-RO"/>
        </w:rPr>
        <w:t xml:space="preserve">CĂRȚI </w:t>
      </w:r>
      <w:r w:rsidR="003E46E3">
        <w:rPr>
          <w:rFonts w:ascii="Times New Roman" w:hAnsi="Times New Roman" w:cs="Times New Roman"/>
          <w:b/>
          <w:bCs/>
          <w:lang w:val="ro-RO"/>
        </w:rPr>
        <w:t>PUBLICATE</w:t>
      </w:r>
      <w:r w:rsidRPr="00DA6184">
        <w:rPr>
          <w:rFonts w:ascii="Times New Roman" w:hAnsi="Times New Roman" w:cs="Times New Roman"/>
          <w:b/>
          <w:bCs/>
          <w:lang w:val="ro-RO"/>
        </w:rPr>
        <w:t xml:space="preserve"> LA EDITURI </w:t>
      </w:r>
      <w:r w:rsidR="003E46E3">
        <w:rPr>
          <w:rFonts w:ascii="Times New Roman" w:hAnsi="Times New Roman" w:cs="Times New Roman"/>
          <w:b/>
          <w:bCs/>
          <w:lang w:val="ro-RO"/>
        </w:rPr>
        <w:t xml:space="preserve">CU PRESTIGIU </w:t>
      </w:r>
      <w:r w:rsidRPr="00DA6184">
        <w:rPr>
          <w:rFonts w:ascii="Times New Roman" w:hAnsi="Times New Roman" w:cs="Times New Roman"/>
          <w:b/>
          <w:bCs/>
          <w:lang w:val="ro-RO"/>
        </w:rPr>
        <w:t>NAȚIONAL</w:t>
      </w:r>
    </w:p>
    <w:p w14:paraId="3B02D829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BBD665" w14:textId="3B55CD42" w:rsidR="00A12CDE" w:rsidRDefault="00A12CDE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B6017">
        <w:rPr>
          <w:rFonts w:ascii="Times New Roman" w:hAnsi="Times New Roman" w:cs="Times New Roman"/>
          <w:sz w:val="24"/>
          <w:szCs w:val="24"/>
          <w:lang w:val="ro-RO"/>
        </w:rPr>
        <w:t xml:space="preserve">O. Șerban, Studiu introductiv, „Credeți și (nu)cercetați”, </w:t>
      </w:r>
      <w:r w:rsidR="00060B6A">
        <w:rPr>
          <w:rFonts w:ascii="Times New Roman" w:hAnsi="Times New Roman" w:cs="Times New Roman"/>
          <w:sz w:val="24"/>
          <w:szCs w:val="24"/>
          <w:lang w:val="ro-RO"/>
        </w:rPr>
        <w:t xml:space="preserve">pp. 5-18, </w:t>
      </w:r>
      <w:r w:rsidRPr="006B6017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D50909">
        <w:rPr>
          <w:rFonts w:ascii="Times New Roman" w:hAnsi="Times New Roman" w:cs="Times New Roman"/>
          <w:sz w:val="24"/>
          <w:szCs w:val="24"/>
          <w:lang w:val="ro-RO"/>
        </w:rPr>
        <w:t xml:space="preserve">O. Șerban (ed.), </w:t>
      </w:r>
      <w:r w:rsidRPr="00D5090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Post-adevărul. </w:t>
      </w:r>
      <w:r w:rsidR="006B6017" w:rsidRPr="00D50909">
        <w:rPr>
          <w:rFonts w:ascii="Times New Roman" w:hAnsi="Times New Roman" w:cs="Times New Roman"/>
          <w:i/>
          <w:iCs/>
          <w:sz w:val="24"/>
          <w:szCs w:val="24"/>
          <w:lang w:val="ro-RO"/>
        </w:rPr>
        <w:t>Vorbire liberă, minciună, ignoranță</w:t>
      </w:r>
      <w:r w:rsidR="006B6017">
        <w:rPr>
          <w:rFonts w:ascii="Times New Roman" w:hAnsi="Times New Roman" w:cs="Times New Roman"/>
          <w:sz w:val="24"/>
          <w:szCs w:val="24"/>
          <w:lang w:val="ro-RO"/>
        </w:rPr>
        <w:t>, București, Editura Eikon, 202</w:t>
      </w:r>
      <w:r w:rsidR="00FD5536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6B6017">
        <w:rPr>
          <w:rFonts w:ascii="Times New Roman" w:hAnsi="Times New Roman" w:cs="Times New Roman"/>
          <w:sz w:val="24"/>
          <w:szCs w:val="24"/>
          <w:lang w:val="ro-RO"/>
        </w:rPr>
        <w:t xml:space="preserve">, ISBN: </w:t>
      </w:r>
      <w:r w:rsidR="00D50909" w:rsidRPr="00D50909">
        <w:rPr>
          <w:rFonts w:ascii="Times New Roman" w:hAnsi="Times New Roman" w:cs="Times New Roman"/>
          <w:sz w:val="24"/>
          <w:szCs w:val="24"/>
          <w:lang w:val="ro-RO"/>
        </w:rPr>
        <w:t>9786064913463.</w:t>
      </w:r>
    </w:p>
    <w:p w14:paraId="247900CB" w14:textId="77777777" w:rsidR="0084081E" w:rsidRPr="0084081E" w:rsidRDefault="00FC7A78" w:rsidP="0084081E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 Șerban, </w:t>
      </w:r>
      <w:r w:rsidR="001C6567">
        <w:rPr>
          <w:rFonts w:ascii="Times New Roman" w:hAnsi="Times New Roman" w:cs="Times New Roman"/>
          <w:sz w:val="24"/>
          <w:szCs w:val="24"/>
          <w:lang w:val="ro-RO"/>
        </w:rPr>
        <w:t>Postfață, „</w:t>
      </w:r>
      <w:r w:rsidR="001C6567" w:rsidRPr="00E924A4">
        <w:rPr>
          <w:rFonts w:ascii="Times New Roman" w:hAnsi="Times New Roman" w:cs="Times New Roman"/>
          <w:sz w:val="24"/>
          <w:szCs w:val="24"/>
          <w:lang w:val="ro-RO"/>
        </w:rPr>
        <w:t>De tine cine are grijă? Schiță pentru reforma statului social”,</w:t>
      </w:r>
      <w:r w:rsidR="00060B6A" w:rsidRPr="00060B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0B6A">
        <w:rPr>
          <w:rFonts w:ascii="Times New Roman" w:hAnsi="Times New Roman" w:cs="Times New Roman"/>
          <w:sz w:val="24"/>
          <w:szCs w:val="24"/>
          <w:lang w:val="ro-RO"/>
        </w:rPr>
        <w:t>pp. 137-164,</w:t>
      </w:r>
      <w:r w:rsidR="001C6567" w:rsidRPr="00E924A4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="001C6567" w:rsidRPr="00E924A4">
        <w:rPr>
          <w:rFonts w:ascii="Times New Roman" w:hAnsi="Times New Roman" w:cs="Times New Roman"/>
          <w:sz w:val="24"/>
          <w:szCs w:val="24"/>
          <w:lang w:val="ro-RO"/>
        </w:rPr>
        <w:t>Fabienne</w:t>
      </w:r>
      <w:proofErr w:type="spellEnd"/>
      <w:r w:rsidR="001C6567" w:rsidRPr="00E924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D5536" w:rsidRPr="00E924A4">
        <w:rPr>
          <w:rFonts w:ascii="Times New Roman" w:hAnsi="Times New Roman" w:cs="Times New Roman"/>
          <w:sz w:val="24"/>
          <w:szCs w:val="24"/>
          <w:lang w:val="ro-RO"/>
        </w:rPr>
        <w:t>Brugère</w:t>
      </w:r>
      <w:proofErr w:type="spellEnd"/>
      <w:r w:rsidR="00FD5536" w:rsidRPr="00E924A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D5536" w:rsidRPr="00E924A4">
        <w:rPr>
          <w:rFonts w:ascii="Times New Roman" w:hAnsi="Times New Roman" w:cs="Times New Roman"/>
          <w:i/>
          <w:iCs/>
          <w:sz w:val="24"/>
          <w:szCs w:val="24"/>
          <w:lang w:val="ro-RO"/>
        </w:rPr>
        <w:t>Etica grijii</w:t>
      </w:r>
      <w:r w:rsidR="00FD5536" w:rsidRPr="00E924A4">
        <w:rPr>
          <w:rFonts w:ascii="Times New Roman" w:hAnsi="Times New Roman" w:cs="Times New Roman"/>
          <w:sz w:val="24"/>
          <w:szCs w:val="24"/>
          <w:lang w:val="ro-RO"/>
        </w:rPr>
        <w:t>, traducere din limba franceză de Oana Șerban, București, Editura Eikon, 2025,</w:t>
      </w:r>
      <w:r w:rsidR="00060B6A" w:rsidRPr="00E924A4">
        <w:rPr>
          <w:rFonts w:ascii="Times New Roman" w:hAnsi="Times New Roman" w:cs="Times New Roman"/>
          <w:sz w:val="24"/>
          <w:szCs w:val="24"/>
          <w:lang w:val="ro-RO"/>
        </w:rPr>
        <w:t xml:space="preserve"> ISBN </w:t>
      </w:r>
      <w:r w:rsidR="00B401C4" w:rsidRPr="00E924A4">
        <w:rPr>
          <w:rFonts w:ascii="Times New Roman" w:hAnsi="Times New Roman" w:cs="Times New Roman"/>
          <w:sz w:val="24"/>
          <w:szCs w:val="24"/>
          <w:lang w:val="ro-RO"/>
        </w:rPr>
        <w:t>978606-4913470.</w:t>
      </w:r>
    </w:p>
    <w:p w14:paraId="477FCE1C" w14:textId="49F6575E" w:rsidR="003E46E3" w:rsidRDefault="003E46E3" w:rsidP="0084081E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081E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O. Șerban, </w:t>
      </w:r>
      <w:r w:rsidR="00204FE6">
        <w:rPr>
          <w:rFonts w:ascii="Times New Roman" w:hAnsi="Times New Roman" w:cs="Times New Roman"/>
          <w:sz w:val="24"/>
          <w:szCs w:val="24"/>
          <w:lang w:val="ro-RO"/>
        </w:rPr>
        <w:t xml:space="preserve">Studiu introductiv, </w:t>
      </w:r>
      <w:r w:rsidRPr="0084081E">
        <w:rPr>
          <w:rFonts w:ascii="Times New Roman" w:hAnsi="Times New Roman" w:cs="Times New Roman"/>
          <w:sz w:val="24"/>
          <w:szCs w:val="24"/>
          <w:lang w:val="ro-RO"/>
        </w:rPr>
        <w:t xml:space="preserve">„Cei doi Foucault”, </w:t>
      </w:r>
      <w:r w:rsidR="0084081E" w:rsidRPr="0084081E">
        <w:rPr>
          <w:rFonts w:ascii="Times New Roman" w:hAnsi="Times New Roman" w:cs="Times New Roman"/>
          <w:sz w:val="24"/>
          <w:szCs w:val="24"/>
          <w:lang w:val="ro-RO"/>
        </w:rPr>
        <w:t xml:space="preserve">pp. 5-25, în Michel Foucault, </w:t>
      </w:r>
      <w:r w:rsidR="0084081E" w:rsidRPr="0084081E">
        <w:rPr>
          <w:rFonts w:ascii="Times New Roman" w:hAnsi="Times New Roman" w:cs="Times New Roman"/>
          <w:i/>
          <w:iCs/>
          <w:sz w:val="24"/>
          <w:szCs w:val="24"/>
          <w:lang w:val="ro-RO"/>
        </w:rPr>
        <w:t>Trădarea imaginilor</w:t>
      </w:r>
      <w:r w:rsidR="0084081E" w:rsidRPr="0084081E">
        <w:rPr>
          <w:rFonts w:ascii="Times New Roman" w:hAnsi="Times New Roman" w:cs="Times New Roman"/>
          <w:sz w:val="24"/>
          <w:szCs w:val="24"/>
          <w:lang w:val="ro-RO"/>
        </w:rPr>
        <w:t>, traducere din limba franceză și studii introductive de O. Șerban, Iași, Editura Cartea Românească Educațional, 2024, ISBN 978-606-057-326-5.</w:t>
      </w:r>
    </w:p>
    <w:p w14:paraId="72AB842F" w14:textId="1B61FCA1" w:rsidR="006C53B7" w:rsidRPr="0061450B" w:rsidRDefault="006C53B7" w:rsidP="00C06581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 Șerban, </w:t>
      </w:r>
      <w:r w:rsidR="00204FE6">
        <w:rPr>
          <w:rFonts w:ascii="Times New Roman" w:hAnsi="Times New Roman" w:cs="Times New Roman"/>
          <w:sz w:val="24"/>
          <w:szCs w:val="24"/>
          <w:lang w:val="ro-RO"/>
        </w:rPr>
        <w:t xml:space="preserve">Studiu introductiv,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„Trădarea imaginilor. Cele două mistere”, pp. </w:t>
      </w:r>
      <w:r w:rsidR="00204FE6">
        <w:rPr>
          <w:rFonts w:ascii="Times New Roman" w:hAnsi="Times New Roman" w:cs="Times New Roman"/>
          <w:sz w:val="24"/>
          <w:szCs w:val="24"/>
          <w:lang w:val="ro-RO"/>
        </w:rPr>
        <w:t xml:space="preserve">27-52, </w:t>
      </w:r>
      <w:r w:rsidR="00204FE6" w:rsidRPr="0084081E">
        <w:rPr>
          <w:rFonts w:ascii="Times New Roman" w:hAnsi="Times New Roman" w:cs="Times New Roman"/>
          <w:sz w:val="24"/>
          <w:szCs w:val="24"/>
          <w:lang w:val="ro-RO"/>
        </w:rPr>
        <w:t xml:space="preserve">în Michel Foucault, </w:t>
      </w:r>
      <w:r w:rsidR="00204FE6" w:rsidRPr="0084081E">
        <w:rPr>
          <w:rFonts w:ascii="Times New Roman" w:hAnsi="Times New Roman" w:cs="Times New Roman"/>
          <w:i/>
          <w:iCs/>
          <w:sz w:val="24"/>
          <w:szCs w:val="24"/>
          <w:lang w:val="ro-RO"/>
        </w:rPr>
        <w:t>Trădarea imaginilor</w:t>
      </w:r>
      <w:r w:rsidR="0061450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04FE6" w:rsidRPr="0084081E">
        <w:rPr>
          <w:rFonts w:ascii="Times New Roman" w:hAnsi="Times New Roman" w:cs="Times New Roman"/>
          <w:sz w:val="24"/>
          <w:szCs w:val="24"/>
          <w:lang w:val="ro-RO"/>
        </w:rPr>
        <w:t>traducere din limba franceză și studii introductive de O. Șerban, Iași, Editura Cartea Românească Educațional, 2024, ISBN 978-606-057-326-5.</w:t>
      </w:r>
    </w:p>
    <w:p w14:paraId="5DC5B03F" w14:textId="0344AD5F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Studiu introductiv, „Se întâmplă ceva cu Europa. Filosofia (anti)destinală a lui P.P. Negulescu”, pp. 5-18, în P.P. Negulescu,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Destinul omenirii, Volumul I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Iași, Editura Cartea Românească Educațional, 2023, 452 p., ISBN: 9786060572770.</w:t>
      </w:r>
    </w:p>
    <w:p w14:paraId="04073ABB" w14:textId="6AC20552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Studiu introductiv, „Umanitate în culori sau o altă formă de pesimism”, pp. 5-15, în P.P. Negulescu,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Destinul omenirii, Volumul II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Iași, Editura Cartea Românească Educațional, 2023, 464 p., ISBN: 9786060572787.</w:t>
      </w:r>
    </w:p>
    <w:p w14:paraId="2464C33F" w14:textId="11842039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Studiu introductiv, „O formulă de viitor. Progres, conformism, civilizație”, pp. 5-14, în P.P. Negulescu,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Destinul omenirii, Volumul III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Iași, Editura Cartea Românească Educațional, 2023, 505 p., ISBN: 9786060572794.</w:t>
      </w:r>
    </w:p>
    <w:p w14:paraId="48A2FAEA" w14:textId="5A44E85B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Studiu introductiv, „Proto-biopolitică. Se caută vinovați pentru progres”, pp. 5-12, în P.P. Negulescu,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Destinul omenirii, Volumul IV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Iași, Editura Cartea Românească Educațional, 2023, 389 p., ISBN: 9786060572800.</w:t>
      </w:r>
    </w:p>
    <w:p w14:paraId="2F80B13C" w14:textId="22F932C5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Studiu introductiv, „Istoria modernității, o istorie (post)kantiană? Criticism, revoluția copernicană a filosofiei și moștenirea stângii posthegeliene”, pp. 5-14, în P.P. Negulescu,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Istoria filosofiei contemporane (vol. </w:t>
      </w:r>
      <w:r w:rsidRPr="00F514AF">
        <w:rPr>
          <w:rFonts w:ascii="Times New Roman" w:hAnsi="Times New Roman" w:cs="Times New Roman"/>
          <w:i/>
          <w:iCs/>
          <w:sz w:val="24"/>
          <w:szCs w:val="24"/>
        </w:rPr>
        <w:t>I)</w:t>
      </w:r>
      <w:r w:rsidRPr="00F51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Cartea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Românească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>, 2023, 512 p., ISBN: 9786060573029.</w:t>
      </w:r>
    </w:p>
    <w:p w14:paraId="771C168C" w14:textId="2D96699B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Cuvânt însoțitor, „Despre implicațiile renascentiste ale sistemului filosofic. Adicții metodice ale modernităților tranzitive: ce datorează Descartes și Spinoza Academiei Platonice florentine?”, pp. 5-20, în P.P. Negulescu,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Filosofia Renașterii, vol. </w:t>
      </w:r>
      <w:r w:rsidRPr="00F514AF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F51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Cartea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Românească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>, 2023, ISBN: 9786060572657.</w:t>
      </w:r>
    </w:p>
    <w:p w14:paraId="0B99EB34" w14:textId="677657B7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14AF">
        <w:rPr>
          <w:rFonts w:ascii="Times New Roman" w:hAnsi="Times New Roman" w:cs="Times New Roman"/>
          <w:sz w:val="24"/>
          <w:szCs w:val="24"/>
        </w:rPr>
        <w:t xml:space="preserve">O. Șerban,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Cuvânt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însoțitor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, „De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filosofia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curajul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Eppur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muove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?” pp. 5-18,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P.P. Negulescu, </w:t>
      </w:r>
      <w:r w:rsidRPr="00F514AF">
        <w:rPr>
          <w:rFonts w:ascii="Times New Roman" w:hAnsi="Times New Roman" w:cs="Times New Roman"/>
          <w:i/>
          <w:iCs/>
          <w:sz w:val="24"/>
          <w:szCs w:val="24"/>
        </w:rPr>
        <w:t xml:space="preserve">Filosofia </w:t>
      </w:r>
      <w:proofErr w:type="spellStart"/>
      <w:r w:rsidRPr="00F514AF">
        <w:rPr>
          <w:rFonts w:ascii="Times New Roman" w:hAnsi="Times New Roman" w:cs="Times New Roman"/>
          <w:i/>
          <w:iCs/>
          <w:sz w:val="24"/>
          <w:szCs w:val="24"/>
        </w:rPr>
        <w:t>Renașterii</w:t>
      </w:r>
      <w:proofErr w:type="spellEnd"/>
      <w:r w:rsidRPr="00F514AF">
        <w:rPr>
          <w:rFonts w:ascii="Times New Roman" w:hAnsi="Times New Roman" w:cs="Times New Roman"/>
          <w:i/>
          <w:iCs/>
          <w:sz w:val="24"/>
          <w:szCs w:val="24"/>
        </w:rPr>
        <w:t>, vol. II</w:t>
      </w:r>
      <w:r w:rsidRPr="00F51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Cartea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Românească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>, 2023, 402 p., ISBN: 9786060572664.</w:t>
      </w:r>
    </w:p>
    <w:p w14:paraId="2AE0E490" w14:textId="4FEEE982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Cuvânt însoțitor, „Omul politic al Renașterii, departe de un homo universalis? Consecințele unei altfel de metafizici”, în P.P. Negulescu,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Filosofia Renașterii, vol. </w:t>
      </w:r>
      <w:r w:rsidRPr="00F514AF">
        <w:rPr>
          <w:rFonts w:ascii="Times New Roman" w:hAnsi="Times New Roman" w:cs="Times New Roman"/>
          <w:i/>
          <w:iCs/>
          <w:sz w:val="24"/>
          <w:szCs w:val="24"/>
        </w:rPr>
        <w:t>III</w:t>
      </w:r>
      <w:r w:rsidRPr="00F51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Cartea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Românească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>, 2023, 500 p., ISBN: 9786060572671.</w:t>
      </w:r>
    </w:p>
    <w:p w14:paraId="10AD2469" w14:textId="56CF904E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Studiu introductiv, pp. 5-21, în Vasile Lovinescu,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Interpretarea ezoterică a unor basme și balade populare românești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Editura Cartea Românească Educațional, 2022, 216 p., ISBN: 9786060571735.</w:t>
      </w:r>
    </w:p>
    <w:p w14:paraId="5D5A772E" w14:textId="07C23BBF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Studiu introductiv (pp.5-18), în Vasile Lovinescu,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Dacia Hiperboreeană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Iași, Editura Cartea Românească Educațional, 2022, 132 p., ISBN: 9786060571766.</w:t>
      </w:r>
    </w:p>
    <w:p w14:paraId="729B11E6" w14:textId="7E823793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Studiu introductiv, „Gnothi seauton sau modernitatea întoarsă din Oracolul de la Delphi”, pp. 5-13, în Vasile Lovinescu,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Mitul sfâșiat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Iași, Editura Cartea Românească Educațional, 2022, 180 p., ISBN: 9786060572510.</w:t>
      </w:r>
    </w:p>
    <w:p w14:paraId="420A9DDD" w14:textId="1E4F5AED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O. Șerban, Studiu introductiv, „Altă teologie politică: dar dacă basmul traduce creștinismul?”, pp. 13-24, în Vasile Lovinescu,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Incantația sângelui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Iași, Editura Cartea Românească Educațional, 265 p., ISBN: 9786060571742.</w:t>
      </w:r>
    </w:p>
    <w:p w14:paraId="2C57041F" w14:textId="696C8488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Studiu introductiv, „Crai de Curtea Veche. Cavaleri pe urma lui Petru, pierduți la Malta”, pp. 5-23, în Vasile Lovinescu,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Al patrulea hagialâc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Iași, Editura Cartea Românească Educațional, 2022, 172 p., ISBN: 9786060571773.</w:t>
      </w:r>
    </w:p>
    <w:p w14:paraId="2145F520" w14:textId="7BE5CD76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Studiu introductiv, „Falsul jurnal al lui Vasile Lovinescu”, pp. 5-18, în Vasile Lovinescu,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Jurnal Alchimic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Iași, Editura Cartea Românească Educațional, 2022, 284 p., ISBN: 9786060571759.</w:t>
      </w:r>
    </w:p>
    <w:p w14:paraId="13D99AA1" w14:textId="0CA5FBEE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Studiu introductiv, pp. 5-18, în Vasile Lovinescu,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Creangă și creanga de aur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Editura Cartea Românească Educațional, 202</w:t>
      </w:r>
      <w:r w:rsidR="00F601D6" w:rsidRPr="00F514AF">
        <w:rPr>
          <w:rFonts w:ascii="Times New Roman" w:hAnsi="Times New Roman" w:cs="Times New Roman"/>
          <w:sz w:val="24"/>
          <w:szCs w:val="24"/>
          <w:lang w:val="es-ES_tradnl"/>
        </w:rPr>
        <w:t>2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460 p., ISBN: 9786060571728.</w:t>
      </w:r>
    </w:p>
    <w:p w14:paraId="6884D599" w14:textId="25EA0E26" w:rsidR="00F601D6" w:rsidRPr="00F514AF" w:rsidRDefault="00F601D6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Studiu introductiv, </w:t>
      </w:r>
      <w:r w:rsidR="00D953F9"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 „Umorul negru, supranatură și </w:t>
      </w:r>
      <w:r w:rsidR="00626D13"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antirealism”, pp. 5-31, în 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Andre Breton, Antologia umorului negru, Traducere din limba franceză de Liliana Foșalău, Iași, Cartea Românească Educațional, 2022, 456 p.</w:t>
      </w:r>
      <w:r w:rsidR="00626D13" w:rsidRPr="00F514AF">
        <w:rPr>
          <w:rFonts w:ascii="Times New Roman" w:hAnsi="Times New Roman" w:cs="Times New Roman"/>
          <w:sz w:val="24"/>
          <w:szCs w:val="24"/>
          <w:lang w:val="es-ES_tradnl"/>
        </w:rPr>
        <w:t>, ISBN: 978</w:t>
      </w:r>
      <w:r w:rsidR="00130F98" w:rsidRPr="00F514AF">
        <w:rPr>
          <w:rFonts w:ascii="Times New Roman" w:hAnsi="Times New Roman" w:cs="Times New Roman"/>
          <w:sz w:val="24"/>
          <w:szCs w:val="24"/>
          <w:lang w:val="es-ES_tradnl"/>
        </w:rPr>
        <w:t>6060571797</w:t>
      </w:r>
    </w:p>
    <w:p w14:paraId="1E0DC957" w14:textId="12A78B57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„O nouă ideologie: capitalismul artistic”, studiu introductiv, în Gilles Lipovetsky, Jean Serroy,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Estetizarea lumii. A trăi în timpul capitalismului artistic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Cartea Românească Educațional, 2021, pp. 5-19, ISBN: 978-606-057-123-0.</w:t>
      </w:r>
    </w:p>
    <w:p w14:paraId="11F1C096" w14:textId="3B329001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924A4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„Diavolul pierde toate pariurile din Nordul Italiei. Eterna reîntoarcere, în itinerarii italiene: Joyce, Papini, Eliade”, studiu introductiv, în Mircea Eliade, </w:t>
      </w:r>
      <w:r w:rsidRPr="00E924A4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Contribuții la filosofia Renașterii (1928).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Itinerar italian (1927-1928). Jurnal de călătorie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Cartea Românească Educațional, 2021, pp. 5-24, ISBN: 978-606-057-035-6.</w:t>
      </w:r>
    </w:p>
    <w:p w14:paraId="0275F3E4" w14:textId="14569CF4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924A4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„Postliteratură, Postadevăr, Postmodernitate. Sau cum poate parrhesiasmul criticii literare să ne izbăvească de efectele gândirii slabe?”, studiu introductiv, în Eugen Simion, </w:t>
      </w:r>
      <w:r w:rsidRPr="00E924A4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Fragmente critice, vol.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VII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Cartea Românească Educațional, 2021, pp. 5-20, ISBN: 9786060570523.</w:t>
      </w:r>
    </w:p>
    <w:p w14:paraId="021A2A8E" w14:textId="6E62D2D3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„Neurofilosofia: O soluție de laborator pentru problema carteziană. Nonidentitatea minte-creier și teoria unificării lor”, studiu introductiv, în Patricia Smith Churchland,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Neurofilosofia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Cartea Românească Educațional, 2020, pp. 5-14, ISBN: 978-606-9088-93-7.</w:t>
      </w:r>
    </w:p>
    <w:p w14:paraId="40DF29F5" w14:textId="2889BBE9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514AF">
        <w:rPr>
          <w:rFonts w:ascii="Times New Roman" w:hAnsi="Times New Roman" w:cs="Times New Roman"/>
          <w:sz w:val="24"/>
          <w:szCs w:val="24"/>
          <w:lang w:val="fr-FR"/>
        </w:rPr>
        <w:t>O. Șerban, „(Ne)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fr-FR"/>
        </w:rPr>
        <w:t>Dreptatea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 lui Spengler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fr-FR"/>
        </w:rPr>
        <w:t>cearta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fr-FR"/>
        </w:rPr>
        <w:t>civilizațiilor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, de </w:t>
      </w:r>
      <w:proofErr w:type="gramStart"/>
      <w:r w:rsidRPr="00F514AF">
        <w:rPr>
          <w:rFonts w:ascii="Times New Roman" w:hAnsi="Times New Roman" w:cs="Times New Roman"/>
          <w:sz w:val="24"/>
          <w:szCs w:val="24"/>
          <w:lang w:val="fr-FR"/>
        </w:rPr>
        <w:t>la Orient</w:t>
      </w:r>
      <w:proofErr w:type="gram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F514AF">
        <w:rPr>
          <w:rFonts w:ascii="Times New Roman" w:hAnsi="Times New Roman" w:cs="Times New Roman"/>
          <w:sz w:val="24"/>
          <w:szCs w:val="24"/>
          <w:lang w:val="fr-FR"/>
        </w:rPr>
        <w:t>la Occident</w:t>
      </w:r>
      <w:proofErr w:type="gram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. De ce nu mai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fr-FR"/>
        </w:rPr>
        <w:t>ține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fr-FR"/>
        </w:rPr>
        <w:t>minte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fr-FR"/>
        </w:rPr>
        <w:t>nimeni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fr-FR"/>
        </w:rPr>
        <w:t>când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 a murit Europa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fr-FR"/>
        </w:rPr>
        <w:t>ultima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F514AF">
        <w:rPr>
          <w:rFonts w:ascii="Times New Roman" w:hAnsi="Times New Roman" w:cs="Times New Roman"/>
          <w:sz w:val="24"/>
          <w:szCs w:val="24"/>
          <w:lang w:val="fr-FR"/>
        </w:rPr>
        <w:t>dată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”,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fr-FR"/>
        </w:rPr>
        <w:t>studiu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fr-FR"/>
        </w:rPr>
        <w:t>introductiv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 A. Dumitriu,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Orient </w:t>
      </w:r>
      <w:proofErr w:type="spellStart"/>
      <w:r w:rsidRPr="00F514AF">
        <w:rPr>
          <w:rFonts w:ascii="Times New Roman" w:hAnsi="Times New Roman" w:cs="Times New Roman"/>
          <w:i/>
          <w:iCs/>
          <w:sz w:val="24"/>
          <w:szCs w:val="24"/>
          <w:lang w:val="fr-FR"/>
        </w:rPr>
        <w:t>și</w:t>
      </w:r>
      <w:proofErr w:type="spellEnd"/>
      <w:r w:rsidRPr="00F514A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Occident</w:t>
      </w:r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, Cartea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fr-FR"/>
        </w:rPr>
        <w:t>Românească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fr-FR"/>
        </w:rPr>
        <w:t>Educațional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, 2020, pp. 5-20, </w:t>
      </w:r>
      <w:proofErr w:type="gramStart"/>
      <w:r w:rsidRPr="00F514AF">
        <w:rPr>
          <w:rFonts w:ascii="Times New Roman" w:hAnsi="Times New Roman" w:cs="Times New Roman"/>
          <w:sz w:val="24"/>
          <w:szCs w:val="24"/>
          <w:lang w:val="fr-FR"/>
        </w:rPr>
        <w:t>ISBN:</w:t>
      </w:r>
      <w:proofErr w:type="gramEnd"/>
      <w:r w:rsidRPr="00F514AF">
        <w:rPr>
          <w:rFonts w:ascii="Times New Roman" w:hAnsi="Times New Roman" w:cs="Times New Roman"/>
          <w:sz w:val="24"/>
          <w:szCs w:val="24"/>
          <w:lang w:val="fr-FR"/>
        </w:rPr>
        <w:t xml:space="preserve"> 978-606-057-059-2.</w:t>
      </w:r>
    </w:p>
    <w:p w14:paraId="4C597876" w14:textId="001381EC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„De ce n-a murit arta după Cutiile Brillo?”, studiu introductiv, în Eva Ivan-Haintz,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Arta inepuizabilă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Cartea Românească Educațional, 2020, ISBN: 978-606-057-041-7.</w:t>
      </w:r>
    </w:p>
    <w:p w14:paraId="1F6F1E9C" w14:textId="6DABB274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t xml:space="preserve">O. Șerban, „Cum iubesc doi mesianici chizuiți și un vizionar mistic altceva decât o țară? Un revoluționar, un reformist și un diplomat cu scrisorile deschise”, studiu introductiv, în Eugen Simion,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Secolul al XIX-lea în doi mesianici şi un vizionar mistic. Nicolae Bălcescu, Mihail Kogălniceanu, Ion Ghica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Cartea Românească Educațional, 2020, pp. 7-19, ISBN: 978-606-9088-89-0.</w:t>
      </w:r>
    </w:p>
    <w:p w14:paraId="04F6150D" w14:textId="29702FBD" w:rsidR="00D5703D" w:rsidRPr="00F514AF" w:rsidRDefault="00D5703D" w:rsidP="00F514AF">
      <w:pPr>
        <w:pStyle w:val="Listparagraf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514AF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O. Șerban, „(De)Spiritualizarea filosofiei. Împlinirea carteziană a lui Edith Stein”, Introducere la ediția în limba română, pp. VI-XII, în Edith Stein, 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Introducere în Filosofie, Opere complete, vol. 8</w:t>
      </w:r>
      <w:r w:rsidRPr="00F514AF">
        <w:rPr>
          <w:rFonts w:ascii="Times New Roman" w:hAnsi="Times New Roman" w:cs="Times New Roman"/>
          <w:sz w:val="24"/>
          <w:szCs w:val="24"/>
          <w:lang w:val="es-ES_tradnl"/>
        </w:rPr>
        <w:t>, Editura Carmelitană, 2020, ISBN: 9786069681022.</w:t>
      </w:r>
    </w:p>
    <w:p w14:paraId="429BD267" w14:textId="4EDF365C" w:rsidR="00D8671B" w:rsidRDefault="00D8671B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B6CABAB" w14:textId="1B28396E" w:rsidR="00DD178E" w:rsidRDefault="00DD178E" w:rsidP="00A02059">
      <w:pPr>
        <w:pStyle w:val="Titlu3"/>
        <w:numPr>
          <w:ilvl w:val="0"/>
          <w:numId w:val="13"/>
        </w:numPr>
        <w:ind w:left="0"/>
        <w:rPr>
          <w:rFonts w:ascii="Times New Roman" w:hAnsi="Times New Roman" w:cs="Times New Roman"/>
          <w:b/>
          <w:bCs/>
          <w:lang w:val="ro-RO"/>
        </w:rPr>
      </w:pPr>
      <w:r w:rsidRPr="00A02059">
        <w:rPr>
          <w:rFonts w:ascii="Times New Roman" w:hAnsi="Times New Roman" w:cs="Times New Roman"/>
          <w:b/>
          <w:bCs/>
          <w:lang w:val="ro-RO"/>
        </w:rPr>
        <w:t>SELECŢIE A CAPITOLELOR ŞI STUDIILOR PUBLICATE ÎN VOLUME</w:t>
      </w:r>
      <w:r w:rsidR="00A02059" w:rsidRPr="00A02059">
        <w:rPr>
          <w:rFonts w:ascii="Times New Roman" w:hAnsi="Times New Roman" w:cs="Times New Roman"/>
          <w:b/>
          <w:bCs/>
          <w:lang w:val="ro-RO"/>
        </w:rPr>
        <w:t xml:space="preserve"> PUBLICATE LA EDITURI CU PRESTIGIU INTERNAȚIONAL</w:t>
      </w:r>
    </w:p>
    <w:p w14:paraId="1B42E436" w14:textId="77777777" w:rsidR="00434011" w:rsidRDefault="00434011" w:rsidP="00434011">
      <w:pPr>
        <w:rPr>
          <w:lang w:val="ro-RO"/>
        </w:rPr>
      </w:pPr>
    </w:p>
    <w:p w14:paraId="206E8B98" w14:textId="23A42346" w:rsidR="00434011" w:rsidRPr="00F514AF" w:rsidRDefault="00434011" w:rsidP="00434011">
      <w:pPr>
        <w:numPr>
          <w:ilvl w:val="0"/>
          <w:numId w:val="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O. Șerban, </w:t>
      </w:r>
      <w:r w:rsidR="00CE15CF">
        <w:rPr>
          <w:rFonts w:ascii="Times New Roman" w:hAnsi="Times New Roman" w:cs="Times New Roman"/>
          <w:sz w:val="24"/>
          <w:szCs w:val="24"/>
        </w:rPr>
        <w:t>“</w:t>
      </w:r>
      <w:r w:rsidRPr="00F514AF">
        <w:rPr>
          <w:rFonts w:ascii="Times New Roman" w:hAnsi="Times New Roman" w:cs="Times New Roman"/>
          <w:sz w:val="24"/>
          <w:szCs w:val="24"/>
        </w:rPr>
        <w:t xml:space="preserve">Competitive Narratives of Life in Italian Thought: Affirmative Biopolitics as a New Humanism?”, in Frederico Dal Bo, Carlo Salzani (eds.), </w:t>
      </w:r>
      <w:r w:rsidRPr="00CE15CF">
        <w:rPr>
          <w:rFonts w:ascii="Times New Roman" w:hAnsi="Times New Roman" w:cs="Times New Roman"/>
          <w:i/>
          <w:iCs/>
          <w:sz w:val="24"/>
          <w:szCs w:val="24"/>
        </w:rPr>
        <w:t>The Resistible Crisis of Italian Thought Between Politics and Metaphysics</w:t>
      </w:r>
      <w:r w:rsidRPr="00F514AF">
        <w:rPr>
          <w:rFonts w:ascii="Times New Roman" w:hAnsi="Times New Roman" w:cs="Times New Roman"/>
          <w:sz w:val="24"/>
          <w:szCs w:val="24"/>
        </w:rPr>
        <w:t>, New York, Suny Press, 2026, pp. 251-272, ISBN 9798855805376</w:t>
      </w:r>
    </w:p>
    <w:p w14:paraId="4BEDF905" w14:textId="39AB6FDB" w:rsidR="00434011" w:rsidRPr="00F514AF" w:rsidRDefault="00434011" w:rsidP="00434011">
      <w:pPr>
        <w:numPr>
          <w:ilvl w:val="0"/>
          <w:numId w:val="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14A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Oana Șerban, </w:t>
      </w:r>
      <w:r w:rsidRPr="00F514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“</w:t>
      </w:r>
      <w:proofErr w:type="spellStart"/>
      <w:r w:rsidRPr="00F514AF">
        <w:rPr>
          <w:rFonts w:ascii="Times New Roman" w:hAnsi="Times New Roman" w:cs="Times New Roman"/>
          <w:i/>
          <w:sz w:val="24"/>
          <w:szCs w:val="24"/>
          <w:lang w:val="ro-RO"/>
        </w:rPr>
        <w:t>Noli</w:t>
      </w:r>
      <w:proofErr w:type="spellEnd"/>
      <w:r w:rsidRPr="00F514A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i/>
          <w:sz w:val="24"/>
          <w:szCs w:val="24"/>
          <w:lang w:val="ro-RO"/>
        </w:rPr>
        <w:t>me</w:t>
      </w:r>
      <w:proofErr w:type="spellEnd"/>
      <w:r w:rsidRPr="00F514A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i/>
          <w:sz w:val="24"/>
          <w:szCs w:val="24"/>
          <w:lang w:val="ro-RO"/>
        </w:rPr>
        <w:t>tangere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Nancy</w:t>
      </w:r>
      <w:r w:rsidR="00CE15CF">
        <w:rPr>
          <w:rFonts w:ascii="Times New Roman" w:hAnsi="Times New Roman" w:cs="Times New Roman"/>
          <w:sz w:val="24"/>
          <w:szCs w:val="24"/>
          <w:lang w:val="ro-RO"/>
        </w:rPr>
        <w:t>’</w:t>
      </w:r>
      <w:r w:rsidRPr="00F514AF">
        <w:rPr>
          <w:rFonts w:ascii="Times New Roman" w:hAnsi="Times New Roman" w:cs="Times New Roman"/>
          <w:sz w:val="24"/>
          <w:szCs w:val="24"/>
          <w:lang w:val="ro-RO"/>
        </w:rPr>
        <w:t>s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Biopolitical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Principle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. The Visual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Challenges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of The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Resurrected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Body as </w:t>
      </w:r>
      <w:r w:rsidR="00CE15C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Deconstruction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Christianity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>”,</w:t>
      </w:r>
      <w:r w:rsidR="0013419F">
        <w:rPr>
          <w:rFonts w:ascii="Times New Roman" w:hAnsi="Times New Roman" w:cs="Times New Roman"/>
          <w:sz w:val="24"/>
          <w:szCs w:val="24"/>
          <w:lang w:val="ro-RO"/>
        </w:rPr>
        <w:t xml:space="preserve"> in</w:t>
      </w:r>
      <w:r w:rsidRPr="00F514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Kamil</w:t>
      </w:r>
      <w:proofErr w:type="spellEnd"/>
      <w:r w:rsidRPr="00F514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Lipiński</w:t>
      </w:r>
      <w:proofErr w:type="spellEnd"/>
      <w:r w:rsidRPr="00F514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și </w:t>
      </w:r>
      <w:r w:rsidRPr="00F514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Zsolt </w:t>
      </w:r>
      <w:proofErr w:type="spellStart"/>
      <w:r w:rsidRPr="00F514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Gyenge</w:t>
      </w:r>
      <w:proofErr w:type="spellEnd"/>
      <w:r w:rsidR="00167A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(</w:t>
      </w:r>
      <w:proofErr w:type="spellStart"/>
      <w:r w:rsidR="00167A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eds</w:t>
      </w:r>
      <w:proofErr w:type="spellEnd"/>
      <w:r w:rsidR="00167A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.)</w:t>
      </w:r>
      <w:r w:rsidRPr="00F514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, </w:t>
      </w:r>
      <w:proofErr w:type="spellStart"/>
      <w:r w:rsidRPr="00F514A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Sensual</w:t>
      </w:r>
      <w:proofErr w:type="spellEnd"/>
      <w:r w:rsidRPr="00F514A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Aesthetics</w:t>
      </w:r>
      <w:proofErr w:type="spellEnd"/>
      <w:r w:rsidRPr="00F514A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of Jean-Luc Nancy </w:t>
      </w:r>
      <w:proofErr w:type="spellStart"/>
      <w:r w:rsidRPr="00F514A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and</w:t>
      </w:r>
      <w:proofErr w:type="spellEnd"/>
      <w:r w:rsidRPr="00F514A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the</w:t>
      </w:r>
      <w:proofErr w:type="spellEnd"/>
      <w:r w:rsidRPr="00F514A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Moving</w:t>
      </w:r>
      <w:proofErr w:type="spellEnd"/>
      <w:r w:rsidRPr="00F514A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Image</w:t>
      </w:r>
      <w:proofErr w:type="spellEnd"/>
      <w:r w:rsidRPr="00F514A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, </w:t>
      </w:r>
      <w:r w:rsidRPr="00F514A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Edinburgh </w:t>
      </w:r>
      <w:proofErr w:type="spellStart"/>
      <w:r w:rsidRPr="00F514A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Publishing</w:t>
      </w:r>
      <w:proofErr w:type="spellEnd"/>
      <w:r w:rsidRPr="00F514A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Press, 2026 (</w:t>
      </w:r>
      <w:proofErr w:type="spellStart"/>
      <w:r w:rsidRPr="00F514A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forthcoming</w:t>
      </w:r>
      <w:proofErr w:type="spellEnd"/>
      <w:r w:rsidRPr="00F514A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)</w:t>
      </w:r>
    </w:p>
    <w:p w14:paraId="3D34F30B" w14:textId="383C121B" w:rsidR="00434011" w:rsidRDefault="00434011" w:rsidP="00434011">
      <w:pPr>
        <w:numPr>
          <w:ilvl w:val="0"/>
          <w:numId w:val="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14A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O. Șerban, </w:t>
      </w:r>
      <w:r w:rsidRPr="00F514A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“Modernity on Trial: Liquid Art, Aesthetic Cosmopolitanism and (un)Destructive Mobility”, in O. </w:t>
      </w:r>
      <w:r w:rsidRPr="00F514A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Șerban (ed.), </w:t>
      </w:r>
      <w:r w:rsidRPr="00CE15C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Rethinking Modernity: Transitions and Challenges</w:t>
      </w:r>
      <w:r w:rsidRPr="00F514A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Cambridge, Ethics International Press, </w:t>
      </w:r>
      <w:r w:rsidR="001341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2023, pp. </w:t>
      </w:r>
      <w:r w:rsidRPr="00F514A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76-110, ISBN: 9781804411186</w:t>
      </w:r>
    </w:p>
    <w:p w14:paraId="3313FA1A" w14:textId="00EEF7CF" w:rsidR="00434011" w:rsidRDefault="00434011" w:rsidP="00434011">
      <w:pPr>
        <w:numPr>
          <w:ilvl w:val="0"/>
          <w:numId w:val="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Șerban, “Normative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Gaps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between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Communities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Collective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Identities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Governing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Cultural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Heritage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. An argument on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how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apply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Hobbesian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Lockean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theories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restore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political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dignity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communities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their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role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safeguard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cultural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heritage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”, in</w:t>
      </w:r>
      <w:r w:rsidR="003940C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940CA"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Maria Micle </w:t>
      </w:r>
      <w:proofErr w:type="spellStart"/>
      <w:r w:rsidR="003940CA"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3940CA"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Gheorghe </w:t>
      </w:r>
      <w:proofErr w:type="spellStart"/>
      <w:r w:rsidR="003940CA" w:rsidRPr="00644A31">
        <w:rPr>
          <w:rFonts w:ascii="Times New Roman" w:hAnsi="Times New Roman" w:cs="Times New Roman"/>
          <w:sz w:val="24"/>
          <w:szCs w:val="24"/>
          <w:lang w:val="ro-RO"/>
        </w:rPr>
        <w:t>Clitan</w:t>
      </w:r>
      <w:proofErr w:type="spellEnd"/>
      <w:r w:rsidR="003940CA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3940CA" w:rsidRPr="00644A31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="00573F27">
        <w:rPr>
          <w:rFonts w:ascii="Times New Roman" w:hAnsi="Times New Roman" w:cs="Times New Roman"/>
          <w:sz w:val="24"/>
          <w:szCs w:val="24"/>
          <w:lang w:val="ro-RO"/>
        </w:rPr>
        <w:t>.)</w:t>
      </w:r>
      <w:r w:rsidR="00167A2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940CA"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Innovative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instruments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for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communication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education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73F27" w:rsidRPr="00644A31">
        <w:rPr>
          <w:rFonts w:ascii="Times New Roman" w:hAnsi="Times New Roman" w:cs="Times New Roman"/>
          <w:sz w:val="24"/>
          <w:szCs w:val="24"/>
          <w:lang w:val="ro-RO"/>
        </w:rPr>
        <w:t>Budapest</w:t>
      </w:r>
      <w:r w:rsidR="00573F2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Trivent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Publishing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2021, pp. 231-242, ISBN 978-615-81689-4-6,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eISBN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978-615-81793-6-2.</w:t>
      </w:r>
    </w:p>
    <w:p w14:paraId="66E21E9A" w14:textId="028EEE42" w:rsidR="00C13EE4" w:rsidRPr="00644A31" w:rsidRDefault="00C13EE4" w:rsidP="00C13EE4">
      <w:pPr>
        <w:numPr>
          <w:ilvl w:val="0"/>
          <w:numId w:val="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“On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Bio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-Political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Potential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Art.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Transnational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Motives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in Postmodern Cinema: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Žižek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Badiou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Udi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Aloni’s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Forgiveness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Local Angel”, in </w:t>
      </w:r>
      <w:proofErr w:type="spellStart"/>
      <w:r w:rsidR="00573F27" w:rsidRPr="00644A31">
        <w:rPr>
          <w:rFonts w:ascii="Times New Roman" w:hAnsi="Times New Roman" w:cs="Times New Roman"/>
          <w:sz w:val="24"/>
          <w:szCs w:val="24"/>
          <w:lang w:val="ro-RO"/>
        </w:rPr>
        <w:t>Christina</w:t>
      </w:r>
      <w:proofErr w:type="spellEnd"/>
      <w:r w:rsidR="00573F27"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73F27" w:rsidRPr="00644A31">
        <w:rPr>
          <w:rFonts w:ascii="Times New Roman" w:hAnsi="Times New Roman" w:cs="Times New Roman"/>
          <w:sz w:val="24"/>
          <w:szCs w:val="24"/>
          <w:lang w:val="ro-RO"/>
        </w:rPr>
        <w:t>Rawls</w:t>
      </w:r>
      <w:proofErr w:type="spellEnd"/>
      <w:r w:rsidR="00573F27"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Diana </w:t>
      </w:r>
      <w:proofErr w:type="spellStart"/>
      <w:r w:rsidR="00573F27" w:rsidRPr="00644A31">
        <w:rPr>
          <w:rFonts w:ascii="Times New Roman" w:hAnsi="Times New Roman" w:cs="Times New Roman"/>
          <w:sz w:val="24"/>
          <w:szCs w:val="24"/>
          <w:lang w:val="ro-RO"/>
        </w:rPr>
        <w:t>Neiva</w:t>
      </w:r>
      <w:proofErr w:type="spellEnd"/>
      <w:r w:rsidR="00573F27"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Steven </w:t>
      </w:r>
      <w:proofErr w:type="spellStart"/>
      <w:r w:rsidR="00573F27" w:rsidRPr="00644A31">
        <w:rPr>
          <w:rFonts w:ascii="Times New Roman" w:hAnsi="Times New Roman" w:cs="Times New Roman"/>
          <w:sz w:val="24"/>
          <w:szCs w:val="24"/>
          <w:lang w:val="ro-RO"/>
        </w:rPr>
        <w:t>Gouveia</w:t>
      </w:r>
      <w:proofErr w:type="spellEnd"/>
      <w:r w:rsidR="00573F27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573F27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="00573F27">
        <w:rPr>
          <w:rFonts w:ascii="Times New Roman" w:hAnsi="Times New Roman" w:cs="Times New Roman"/>
          <w:sz w:val="24"/>
          <w:szCs w:val="24"/>
          <w:lang w:val="ro-RO"/>
        </w:rPr>
        <w:t>.)</w:t>
      </w:r>
      <w:r w:rsidR="00573F27"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Film: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Bridging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Divides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Routledge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2019, pp. 298-315, ISBN 9781138351691.</w:t>
      </w:r>
    </w:p>
    <w:p w14:paraId="126C7C1D" w14:textId="77777777" w:rsidR="00C13EE4" w:rsidRDefault="00C13EE4" w:rsidP="00C13E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484601" w14:textId="44A73D9F" w:rsidR="00C93FFA" w:rsidRPr="00C93FFA" w:rsidRDefault="00C93FFA" w:rsidP="00C93FFA">
      <w:pPr>
        <w:pStyle w:val="Titlu3"/>
        <w:numPr>
          <w:ilvl w:val="0"/>
          <w:numId w:val="13"/>
        </w:numPr>
        <w:ind w:left="0"/>
        <w:rPr>
          <w:rFonts w:ascii="Times New Roman" w:hAnsi="Times New Roman" w:cs="Times New Roman"/>
          <w:b/>
          <w:bCs/>
        </w:rPr>
      </w:pPr>
      <w:r w:rsidRPr="00C93FFA">
        <w:rPr>
          <w:rFonts w:ascii="Times New Roman" w:hAnsi="Times New Roman" w:cs="Times New Roman"/>
          <w:b/>
          <w:bCs/>
        </w:rPr>
        <w:t>SELECŢIE A CAPITOLELOR ŞI STUDIILOR PUBLICATE ÎN VOLUME INTERNAŢIONALE ŞI NAŢIONALE LA EDITURI DIN ROMÂNIA</w:t>
      </w:r>
    </w:p>
    <w:p w14:paraId="4DB29AB6" w14:textId="77777777" w:rsidR="00C93FFA" w:rsidRPr="00644A31" w:rsidRDefault="00C93FFA" w:rsidP="00C93F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7E605D1" w14:textId="77777777" w:rsidR="00C93FFA" w:rsidRPr="00F514AF" w:rsidRDefault="00C93FFA" w:rsidP="00C93F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D62704" w14:textId="7453FF59" w:rsidR="00135B40" w:rsidRPr="00135B40" w:rsidRDefault="00135B40" w:rsidP="00135B40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Oana Șerban, 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„Post-adevărul, un concept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biopolitic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?” în </w:t>
      </w:r>
      <w:r w:rsidRPr="00135B40">
        <w:rPr>
          <w:rFonts w:ascii="Times New Roman" w:hAnsi="Times New Roman" w:cs="Times New Roman"/>
          <w:i/>
          <w:iCs/>
          <w:sz w:val="24"/>
          <w:szCs w:val="24"/>
          <w:lang w:val="ro-RO"/>
        </w:rPr>
        <w:t>Post-Adevărul. Vorbire liberă, minciună, ignoranță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>, editat de O. Șerban, Eikon, București, 2025, pp. 201-222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35B40">
        <w:rPr>
          <w:rFonts w:ascii="Times New Roman" w:hAnsi="Times New Roman" w:cs="Times New Roman"/>
          <w:sz w:val="24"/>
          <w:szCs w:val="24"/>
          <w:lang w:val="ro-RO"/>
        </w:rPr>
        <w:t>ISBN: 978-606-49-1346-3</w:t>
      </w:r>
    </w:p>
    <w:p w14:paraId="2E7A0AA1" w14:textId="5049300A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Oana Șerban, „Efectul Pygmalion în epoca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Netflix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: ecranul global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opera de artă”, în </w:t>
      </w:r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Fenomenologia lumilor intermediare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coordonatori George Bondor și Ioan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Mateiciuc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Iași, Editura Universității „Alexandru Ioan Cuza” din Iași, 2024, </w:t>
      </w:r>
      <w:r w:rsidR="00135B40">
        <w:rPr>
          <w:rFonts w:ascii="Times New Roman" w:hAnsi="Times New Roman" w:cs="Times New Roman"/>
          <w:sz w:val="24"/>
          <w:szCs w:val="24"/>
          <w:lang w:val="ro-RO"/>
        </w:rPr>
        <w:t>pp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>. 235-264, ISBN 9786067148671</w:t>
      </w:r>
      <w:r w:rsidR="00135B4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F684F4" w14:textId="77777777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lastRenderedPageBreak/>
        <w:t>Oana Șerban, „Autenticitate (contra)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performativă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”, în </w:t>
      </w:r>
      <w:r w:rsidRPr="00135B40">
        <w:rPr>
          <w:rFonts w:ascii="Times New Roman" w:hAnsi="Times New Roman" w:cs="Times New Roman"/>
          <w:i/>
          <w:iCs/>
          <w:sz w:val="24"/>
          <w:szCs w:val="24"/>
          <w:lang w:val="ro-RO"/>
        </w:rPr>
        <w:t>Existența digitală. Studii de filosofie a virtualității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Coordonator Cornel-Florin Moraru, București, Editura Eikon, 2023, pp. 211-245, </w:t>
      </w:r>
      <w:r w:rsidRPr="00C93FFA">
        <w:rPr>
          <w:rFonts w:ascii="Times New Roman" w:hAnsi="Times New Roman" w:cs="Times New Roman"/>
          <w:sz w:val="24"/>
          <w:szCs w:val="24"/>
          <w:lang w:val="ro-RO"/>
        </w:rPr>
        <w:t>ISBN: 978-606-49-1048-6.</w:t>
      </w:r>
    </w:p>
    <w:p w14:paraId="73BA40F0" w14:textId="77777777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O. Șerban, „Estetizarea urâtului în icoanele creștine medievale: argumente pentru cauzele desublimate ale Renașterii”, în </w:t>
      </w:r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>Icoană, imagine, cuvânt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ed. Prof. Dr. Nicușor Beldiman, Asist. Dr. Oana Șerban, Prof. Dr. Savu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Totu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>, studiu introductiv de Prof. Dr. Mircea Dumitru, Ed. Universității din București, 2021, pp. 183-204, ISBN 978-606-16-1062-4.</w:t>
      </w:r>
    </w:p>
    <w:p w14:paraId="4B5A2A0D" w14:textId="4D5CB1C9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O. Șerban, </w:t>
      </w:r>
      <w:r w:rsidR="00922633">
        <w:rPr>
          <w:rFonts w:ascii="Times New Roman" w:hAnsi="Times New Roman" w:cs="Times New Roman"/>
          <w:sz w:val="24"/>
          <w:szCs w:val="24"/>
        </w:rPr>
        <w:t>“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brief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sketch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22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922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922633">
        <w:rPr>
          <w:rFonts w:ascii="Times New Roman" w:hAnsi="Times New Roman" w:cs="Times New Roman"/>
          <w:i/>
          <w:iCs/>
          <w:sz w:val="24"/>
          <w:szCs w:val="24"/>
          <w:lang w:val="ro-RO"/>
        </w:rPr>
        <w:t>passionate</w:t>
      </w:r>
      <w:proofErr w:type="spellEnd"/>
      <w:r w:rsidRPr="00922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922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thought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22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922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922633">
        <w:rPr>
          <w:rFonts w:ascii="Times New Roman" w:hAnsi="Times New Roman" w:cs="Times New Roman"/>
          <w:i/>
          <w:iCs/>
          <w:sz w:val="24"/>
          <w:szCs w:val="24"/>
          <w:lang w:val="ro-RO"/>
        </w:rPr>
        <w:t>reasonable</w:t>
      </w:r>
      <w:proofErr w:type="spellEnd"/>
      <w:r w:rsidRPr="00922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922633">
        <w:rPr>
          <w:rFonts w:ascii="Times New Roman" w:hAnsi="Times New Roman" w:cs="Times New Roman"/>
          <w:i/>
          <w:iCs/>
          <w:sz w:val="24"/>
          <w:szCs w:val="24"/>
          <w:lang w:val="ro-RO"/>
        </w:rPr>
        <w:t>deliberation</w:t>
      </w:r>
      <w:proofErr w:type="spellEnd"/>
      <w:r w:rsidR="00922633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Hobbes’s</w:t>
      </w:r>
      <w:proofErr w:type="spellEnd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modern political </w:t>
      </w:r>
      <w:proofErr w:type="spellStart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philosophy</w:t>
      </w:r>
      <w:proofErr w:type="spellEnd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. Aristotelian </w:t>
      </w:r>
      <w:proofErr w:type="spellStart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roots</w:t>
      </w:r>
      <w:proofErr w:type="spellEnd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22633" w:rsidRPr="00922633">
        <w:rPr>
          <w:rFonts w:ascii="Times New Roman" w:hAnsi="Times New Roman" w:cs="Times New Roman"/>
          <w:i/>
          <w:iCs/>
          <w:sz w:val="24"/>
          <w:szCs w:val="24"/>
          <w:lang w:val="ro-RO"/>
        </w:rPr>
        <w:t>Leviathan</w:t>
      </w:r>
      <w:proofErr w:type="spellEnd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2633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M. Dumitru, C. Iftode, S. </w:t>
      </w:r>
      <w:proofErr w:type="spellStart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Totu</w:t>
      </w:r>
      <w:proofErr w:type="spellEnd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2263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922633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="00922633">
        <w:rPr>
          <w:rFonts w:ascii="Times New Roman" w:hAnsi="Times New Roman" w:cs="Times New Roman"/>
          <w:sz w:val="24"/>
          <w:szCs w:val="24"/>
          <w:lang w:val="ro-RO"/>
        </w:rPr>
        <w:t xml:space="preserve">.), 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2400 </w:t>
      </w:r>
      <w:proofErr w:type="spellStart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>years</w:t>
      </w:r>
      <w:proofErr w:type="spellEnd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>thinking</w:t>
      </w:r>
      <w:proofErr w:type="spellEnd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>with</w:t>
      </w:r>
      <w:proofErr w:type="spellEnd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>Aristotle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2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>Ed. Universității din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br/>
        <w:t>București, 2020, pp. 75-88, ISBN 978-606-16-1199-7.</w:t>
      </w:r>
    </w:p>
    <w:p w14:paraId="5D0C2018" w14:textId="4A7ECAB4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„Capitalismul artistic: constituire ideologică, norme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etape în istoria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subiectivităţii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moderne. Despre sursele unei noi „teorii critice” plecând de la procesul estetizării lumii și de-definirii artei” (comentariu), în Mihaela Pop, Oana Șerban</w:t>
      </w:r>
      <w:r w:rsidR="0092263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922633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="00922633">
        <w:rPr>
          <w:rFonts w:ascii="Times New Roman" w:hAnsi="Times New Roman" w:cs="Times New Roman"/>
          <w:sz w:val="24"/>
          <w:szCs w:val="24"/>
          <w:lang w:val="ro-RO"/>
        </w:rPr>
        <w:t>.)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2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2633" w:rsidRPr="00C13EE4">
        <w:rPr>
          <w:rFonts w:ascii="Times New Roman" w:hAnsi="Times New Roman" w:cs="Times New Roman"/>
          <w:i/>
          <w:sz w:val="24"/>
          <w:szCs w:val="24"/>
          <w:lang w:val="ro-RO"/>
        </w:rPr>
        <w:t>Idei filosofice în arta contemporană</w:t>
      </w:r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22633">
        <w:rPr>
          <w:rFonts w:ascii="Times New Roman" w:hAnsi="Times New Roman" w:cs="Times New Roman"/>
          <w:sz w:val="24"/>
          <w:szCs w:val="24"/>
          <w:lang w:val="ro-RO"/>
        </w:rPr>
        <w:t>București,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Editura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Universităţii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>, 2019, pp. 83-105, ISBN: 978-606-16-1126-3, pp. 84-103</w:t>
      </w:r>
    </w:p>
    <w:p w14:paraId="35381DB9" w14:textId="77777777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„Despre </w:t>
      </w:r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>natura artei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>arta naturii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. Rolul percepției în conceperea </w:t>
      </w:r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>reprezentărilor naturale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”, în </w:t>
      </w:r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>Studii de hermeneutică pre-</w:t>
      </w:r>
      <w:proofErr w:type="spellStart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>judicativă</w:t>
      </w:r>
      <w:proofErr w:type="spellEnd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</w:t>
      </w:r>
      <w:proofErr w:type="spellStart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>meontologie</w:t>
      </w:r>
      <w:proofErr w:type="spellEnd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>Vol. 3, Editura</w:t>
      </w:r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>Universității din București, 2017, pp. 105-125, ISBN 978-606-16-0828-7.</w:t>
      </w:r>
    </w:p>
    <w:p w14:paraId="44D9165A" w14:textId="0C5B3842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>, “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Responding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The Jewish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Question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. The Modern Project for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Transnational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Minorities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as a Secular Criticism: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Esposito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Žižek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Badiou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Answering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What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Does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Jew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Want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?”, in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Bordering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Europe,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Our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Marginals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: Old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New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22633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Viorel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Vizureanu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Sissel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Laegreid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Oana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="0092263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922633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="00922633">
        <w:rPr>
          <w:rFonts w:ascii="Times New Roman" w:hAnsi="Times New Roman" w:cs="Times New Roman"/>
          <w:sz w:val="24"/>
          <w:szCs w:val="24"/>
          <w:lang w:val="ro-RO"/>
        </w:rPr>
        <w:t>.)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2633">
        <w:rPr>
          <w:rFonts w:ascii="Times New Roman" w:hAnsi="Times New Roman" w:cs="Times New Roman"/>
          <w:sz w:val="24"/>
          <w:szCs w:val="24"/>
          <w:lang w:val="ro-RO"/>
        </w:rPr>
        <w:t xml:space="preserve"> București,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Editura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Universităţii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>, 2018, pp. 87-107, ISBN 978-606-16-0956-7.</w:t>
      </w:r>
    </w:p>
    <w:p w14:paraId="573B53DC" w14:textId="7E044115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“A Republic of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Friends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Fiesta,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Myth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Revolution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. The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Rupture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between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Individual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Collective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in The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Labyrinth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Solitude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R. Brâncoveanu, L. Gheorghe, O. </w:t>
      </w:r>
      <w:proofErr w:type="spellStart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, M. Zamfir,</w:t>
      </w:r>
      <w:r w:rsidR="0092263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922633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="00922633">
        <w:rPr>
          <w:rFonts w:ascii="Times New Roman" w:hAnsi="Times New Roman" w:cs="Times New Roman"/>
          <w:sz w:val="24"/>
          <w:szCs w:val="24"/>
          <w:lang w:val="ro-RO"/>
        </w:rPr>
        <w:t xml:space="preserve">.),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Octavio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Paz: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Culture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Modernity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2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Universităţii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>, 2017, pp. 151- 170, ISBN</w:t>
      </w:r>
      <w:r w:rsidRPr="00C13EE4">
        <w:rPr>
          <w:rFonts w:ascii="Times New Roman" w:hAnsi="Times New Roman" w:cs="Times New Roman"/>
          <w:b/>
          <w:bCs/>
          <w:sz w:val="24"/>
          <w:szCs w:val="24"/>
          <w:lang w:val="ro-RO"/>
        </w:rPr>
        <w:t> 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>978-606-16-0919-2.</w:t>
      </w:r>
    </w:p>
    <w:p w14:paraId="1A0CFE9C" w14:textId="49315E70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>, “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Heterotopias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of Time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through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Spaces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Representantion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Relations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Emplacement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Foucault’s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Museum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>”, in</w:t>
      </w:r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Ecaterina Lung, Étienne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Bourdon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Christopher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Heath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Laurence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Shee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Cecile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Vallee</w:t>
      </w:r>
      <w:proofErr w:type="spellEnd"/>
      <w:r w:rsidR="0092263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922633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="00922633">
        <w:rPr>
          <w:rFonts w:ascii="Times New Roman" w:hAnsi="Times New Roman" w:cs="Times New Roman"/>
          <w:sz w:val="24"/>
          <w:szCs w:val="24"/>
          <w:lang w:val="ro-RO"/>
        </w:rPr>
        <w:t xml:space="preserve">.), </w:t>
      </w:r>
      <w:r w:rsidR="00922633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Time </w:t>
      </w:r>
      <w:proofErr w:type="spellStart"/>
      <w:r w:rsidR="00922633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="00922633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922633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Culture</w:t>
      </w:r>
      <w:proofErr w:type="spellEnd"/>
      <w:r w:rsidR="00922633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="00922633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Temps</w:t>
      </w:r>
      <w:proofErr w:type="spellEnd"/>
      <w:r w:rsidR="00922633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et </w:t>
      </w:r>
      <w:proofErr w:type="spellStart"/>
      <w:r w:rsidR="00922633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culture</w:t>
      </w:r>
      <w:proofErr w:type="spellEnd"/>
      <w:r w:rsidR="00922633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Selected</w:t>
      </w:r>
      <w:proofErr w:type="spellEnd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papers</w:t>
      </w:r>
      <w:proofErr w:type="spellEnd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presented</w:t>
      </w:r>
      <w:proofErr w:type="spellEnd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at </w:t>
      </w:r>
      <w:proofErr w:type="spellStart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International Society for Cultural </w:t>
      </w:r>
      <w:proofErr w:type="spellStart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History</w:t>
      </w:r>
      <w:proofErr w:type="spellEnd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(ISCH) </w:t>
      </w:r>
      <w:proofErr w:type="spellStart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conference</w:t>
      </w:r>
      <w:proofErr w:type="spellEnd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organised</w:t>
      </w:r>
      <w:proofErr w:type="spellEnd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September</w:t>
      </w:r>
      <w:proofErr w:type="spellEnd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2015 at </w:t>
      </w:r>
      <w:proofErr w:type="spellStart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University of </w:t>
      </w:r>
      <w:proofErr w:type="spellStart"/>
      <w:r w:rsidR="00922633" w:rsidRPr="00C13EE4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The University of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Publishing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Press, 2017, pp. 237-252, ISBN 978-606-16-0809-6.</w:t>
      </w:r>
    </w:p>
    <w:p w14:paraId="7F90586C" w14:textId="5562B184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 “Building a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Theory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of Artistic Capitalism: A Normative Puzzle for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Cultural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Contradictions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of Capitalism” (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ro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>. „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Consituirea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unei teorii critice a capitalismului artistic: un puzzle normativ pentru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contradictiile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culturale ale capitalismului”), in C. Iftode, C. Voinea</w:t>
      </w:r>
      <w:r w:rsidR="006457B0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6457B0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="006457B0">
        <w:rPr>
          <w:rFonts w:ascii="Times New Roman" w:hAnsi="Times New Roman" w:cs="Times New Roman"/>
          <w:sz w:val="24"/>
          <w:szCs w:val="24"/>
          <w:lang w:val="ro-RO"/>
        </w:rPr>
        <w:t xml:space="preserve">.), </w:t>
      </w:r>
      <w:r w:rsidR="006457B0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Critică, marginalitate, cinism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>, Editura Universității din București, 2017, pp. 337-376, ISBN 978-606-16-0828-7.</w:t>
      </w:r>
    </w:p>
    <w:p w14:paraId="5F9D1873" w14:textId="68C53F53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O.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>, “Fundamente (anti)carteziene ale credinței perceptive ca formă a pre-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judicativului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>” (en. Anti-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Cartesian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Foundations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Perceptive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Faith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as a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Form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Pre-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Judicative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), în </w:t>
      </w:r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Studii în hermeneutica pre-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judicativă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și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meontologie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/ Studies in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Pre-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Judicative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Hermeneutics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Meontology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r w:rsidR="006343B8">
        <w:rPr>
          <w:rFonts w:ascii="Times New Roman" w:hAnsi="Times New Roman" w:cs="Times New Roman"/>
          <w:sz w:val="24"/>
          <w:szCs w:val="24"/>
          <w:lang w:val="ro-RO"/>
        </w:rPr>
        <w:t>București, E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>ditura Universității din București, 2016, pp. 119-140, ISBN 978-606-16-0777-8; 978-606-16-0778-5.</w:t>
      </w:r>
    </w:p>
    <w:p w14:paraId="28BFDF4D" w14:textId="71D9924F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“Memoria morală: o implicație nedezbătută a proiectului moralei elementare”, în Mihaela Pop, Oana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="006457B0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6457B0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="006457B0">
        <w:rPr>
          <w:rFonts w:ascii="Times New Roman" w:hAnsi="Times New Roman" w:cs="Times New Roman"/>
          <w:sz w:val="24"/>
          <w:szCs w:val="24"/>
          <w:lang w:val="ro-RO"/>
        </w:rPr>
        <w:t xml:space="preserve">.), </w:t>
      </w:r>
      <w:r w:rsidR="006457B0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50 de ani în Facultatea de Filosofie. Pe calea moralei elementare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343B8">
        <w:rPr>
          <w:rFonts w:ascii="Times New Roman" w:hAnsi="Times New Roman" w:cs="Times New Roman"/>
          <w:sz w:val="24"/>
          <w:szCs w:val="24"/>
          <w:lang w:val="ro-RO"/>
        </w:rPr>
        <w:t xml:space="preserve"> București,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Editura Universității din București, 2016, pp. 215-234, ISBN 978-606-16-0793-8.</w:t>
      </w:r>
    </w:p>
    <w:p w14:paraId="63E6598C" w14:textId="2A7D5CC3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“Resemnificări ale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nietzscheismului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în personalismul energetic constituit de Constantin Rădulescu-Motru”, în Constantin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Aslam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Viorel Cernica, Oana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="006343B8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6343B8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="006343B8">
        <w:rPr>
          <w:rFonts w:ascii="Times New Roman" w:hAnsi="Times New Roman" w:cs="Times New Roman"/>
          <w:sz w:val="24"/>
          <w:szCs w:val="24"/>
          <w:lang w:val="ro-RO"/>
        </w:rPr>
        <w:t xml:space="preserve">.), </w:t>
      </w:r>
      <w:r w:rsidR="006343B8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Hermeneutica ideii de filosofie românească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343B8">
        <w:rPr>
          <w:rFonts w:ascii="Times New Roman" w:hAnsi="Times New Roman" w:cs="Times New Roman"/>
          <w:sz w:val="24"/>
          <w:szCs w:val="24"/>
          <w:lang w:val="ro-RO"/>
        </w:rPr>
        <w:t xml:space="preserve">București, 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Universităţii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>, 2015, ISBN 978-606-16-0645-0.</w:t>
      </w:r>
    </w:p>
    <w:p w14:paraId="17064221" w14:textId="007F39BD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 “The Sublime as an Iconoclast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Discourse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6343B8">
        <w:rPr>
          <w:rFonts w:ascii="Times New Roman" w:hAnsi="Times New Roman" w:cs="Times New Roman"/>
          <w:sz w:val="24"/>
          <w:szCs w:val="24"/>
          <w:lang w:val="ro-RO"/>
        </w:rPr>
        <w:t>Mihaela Pop, Oana Șerban</w:t>
      </w:r>
      <w:r w:rsidR="006343B8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6343B8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="006343B8">
        <w:rPr>
          <w:rFonts w:ascii="Times New Roman" w:hAnsi="Times New Roman" w:cs="Times New Roman"/>
          <w:sz w:val="24"/>
          <w:szCs w:val="24"/>
          <w:lang w:val="ro-RO"/>
        </w:rPr>
        <w:t xml:space="preserve">.), </w:t>
      </w:r>
      <w:proofErr w:type="spellStart"/>
      <w:r w:rsidR="006343B8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Culture</w:t>
      </w:r>
      <w:proofErr w:type="spellEnd"/>
      <w:r w:rsidR="006343B8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6343B8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="006343B8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6343B8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Religion</w:t>
      </w:r>
      <w:proofErr w:type="spellEnd"/>
      <w:r w:rsidR="006343B8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 </w:t>
      </w:r>
      <w:proofErr w:type="spellStart"/>
      <w:r w:rsidR="006343B8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="006343B8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6343B8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Balkans</w:t>
      </w:r>
      <w:proofErr w:type="spellEnd"/>
      <w:r w:rsidR="006343B8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: </w:t>
      </w:r>
      <w:proofErr w:type="spellStart"/>
      <w:r w:rsidR="006343B8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Philosophical</w:t>
      </w:r>
      <w:proofErr w:type="spellEnd"/>
      <w:r w:rsidR="006343B8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6343B8"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Approaches</w:t>
      </w:r>
      <w:proofErr w:type="spellEnd"/>
      <w:r w:rsidRPr="006343B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volume of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International Project </w:t>
      </w:r>
      <w:r w:rsidRPr="00C13EE4">
        <w:rPr>
          <w:rFonts w:ascii="Times New Roman" w:hAnsi="Times New Roman" w:cs="Times New Roman"/>
          <w:iCs/>
          <w:sz w:val="24"/>
          <w:szCs w:val="24"/>
          <w:lang w:val="ro-RO"/>
        </w:rPr>
        <w:t>“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Cultural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Policy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Religious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Communities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Balkans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Present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Conditions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Future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Development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”, </w:t>
      </w:r>
      <w:proofErr w:type="spellStart"/>
      <w:r w:rsidR="00EE35D9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="00EE35D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University of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Press, 2015, ISBN 978-606-16-0554-5.</w:t>
      </w:r>
    </w:p>
    <w:p w14:paraId="66239F89" w14:textId="406A8322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>, „</w:t>
      </w:r>
      <w:r w:rsidRPr="00C13EE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O perspectivă filosofică asupra rolului tehnicilor de putere </w:t>
      </w:r>
      <w:proofErr w:type="spellStart"/>
      <w:r w:rsidRPr="00C13EE4">
        <w:rPr>
          <w:rFonts w:ascii="Times New Roman" w:hAnsi="Times New Roman" w:cs="Times New Roman"/>
          <w:iCs/>
          <w:sz w:val="24"/>
          <w:szCs w:val="24"/>
          <w:lang w:val="ro-RO"/>
        </w:rPr>
        <w:t>şi</w:t>
      </w:r>
      <w:proofErr w:type="spellEnd"/>
      <w:r w:rsidRPr="00C13EE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al </w:t>
      </w:r>
      <w:proofErr w:type="spellStart"/>
      <w:r w:rsidRPr="00C13EE4">
        <w:rPr>
          <w:rFonts w:ascii="Times New Roman" w:hAnsi="Times New Roman" w:cs="Times New Roman"/>
          <w:iCs/>
          <w:sz w:val="24"/>
          <w:szCs w:val="24"/>
          <w:lang w:val="ro-RO"/>
        </w:rPr>
        <w:t>dreptăţii</w:t>
      </w:r>
      <w:proofErr w:type="spellEnd"/>
      <w:r w:rsidRPr="00C13EE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în constituirea politicilor </w:t>
      </w:r>
      <w:proofErr w:type="spellStart"/>
      <w:r w:rsidRPr="00C13EE4">
        <w:rPr>
          <w:rFonts w:ascii="Times New Roman" w:hAnsi="Times New Roman" w:cs="Times New Roman"/>
          <w:iCs/>
          <w:sz w:val="24"/>
          <w:szCs w:val="24"/>
          <w:lang w:val="ro-RO"/>
        </w:rPr>
        <w:t>educaţionale</w:t>
      </w:r>
      <w:proofErr w:type="spellEnd"/>
      <w:r w:rsidRPr="00C13EE4">
        <w:rPr>
          <w:rFonts w:ascii="Times New Roman" w:hAnsi="Times New Roman" w:cs="Times New Roman"/>
          <w:iCs/>
          <w:sz w:val="24"/>
          <w:szCs w:val="24"/>
          <w:lang w:val="ro-RO"/>
        </w:rPr>
        <w:t>”</w:t>
      </w:r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EE35D9">
        <w:rPr>
          <w:rFonts w:ascii="Times New Roman" w:hAnsi="Times New Roman" w:cs="Times New Roman"/>
          <w:sz w:val="24"/>
          <w:szCs w:val="24"/>
          <w:lang w:val="ro-RO"/>
        </w:rPr>
        <w:t>Ionel Banu, Oana Șerban, Gheorghe Tarara (</w:t>
      </w:r>
      <w:proofErr w:type="spellStart"/>
      <w:r w:rsidR="00EE35D9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="00EE35D9">
        <w:rPr>
          <w:rFonts w:ascii="Times New Roman" w:hAnsi="Times New Roman" w:cs="Times New Roman"/>
          <w:sz w:val="24"/>
          <w:szCs w:val="24"/>
          <w:lang w:val="ro-RO"/>
        </w:rPr>
        <w:t xml:space="preserve">.), </w:t>
      </w:r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Impactul globalizării asupra politicilor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educaţionale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contemporane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E35D9"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Ed. Ars </w:t>
      </w:r>
      <w:proofErr w:type="spellStart"/>
      <w:r w:rsidR="00EE35D9" w:rsidRPr="00C13EE4">
        <w:rPr>
          <w:rFonts w:ascii="Times New Roman" w:hAnsi="Times New Roman" w:cs="Times New Roman"/>
          <w:sz w:val="24"/>
          <w:szCs w:val="24"/>
          <w:lang w:val="ro-RO"/>
        </w:rPr>
        <w:t>Docendi</w:t>
      </w:r>
      <w:proofErr w:type="spellEnd"/>
      <w:r w:rsidR="00EE35D9" w:rsidRPr="00C13EE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E35D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>2013, ISBN 978-973-558-718-5.</w:t>
      </w:r>
    </w:p>
    <w:p w14:paraId="7FAC49C5" w14:textId="77777777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>, „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Civilizaţia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spectacolului. Societatea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abundenţei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între </w:t>
      </w:r>
      <w:proofErr w:type="spellStart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>homo</w:t>
      </w:r>
      <w:proofErr w:type="spellEnd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>aestheticus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>homo</w:t>
      </w:r>
      <w:proofErr w:type="spellEnd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i/>
          <w:sz w:val="24"/>
          <w:szCs w:val="24"/>
          <w:lang w:val="ro-RO"/>
        </w:rPr>
        <w:t>consumericus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. Artă, consum, finitudine, pe urmele lui Gilles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Lipovetsky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ale lui Mario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Vergas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Llosa”, în</w:t>
      </w:r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A.CO.FIN- Arta, Consum, Finitudine,</w:t>
      </w:r>
      <w:r w:rsidRPr="00EE35D9">
        <w:rPr>
          <w:rFonts w:ascii="Times New Roman" w:hAnsi="Times New Roman" w:cs="Times New Roman"/>
          <w:sz w:val="24"/>
          <w:szCs w:val="24"/>
          <w:lang w:val="ro-RO"/>
        </w:rPr>
        <w:t xml:space="preserve"> UNARTE, 2013,</w:t>
      </w:r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 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>ISBN 978-606-8296-93-7.</w:t>
      </w:r>
    </w:p>
    <w:p w14:paraId="0F970634" w14:textId="4FD7D856" w:rsidR="00C93FFA" w:rsidRPr="00C13EE4" w:rsidRDefault="00C93FFA" w:rsidP="00C93FFA">
      <w:pPr>
        <w:pStyle w:val="Listparagraf"/>
        <w:numPr>
          <w:ilvl w:val="0"/>
          <w:numId w:val="20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3EE4">
        <w:rPr>
          <w:rFonts w:ascii="Times New Roman" w:hAnsi="Times New Roman" w:cs="Times New Roman"/>
          <w:sz w:val="24"/>
          <w:szCs w:val="24"/>
          <w:lang w:val="ro-RO"/>
        </w:rPr>
        <w:t>O. 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„Incursiuni hegeliene asupra tratamentului istoric al sistemelor filosofice, de la Fichte la Schelling. Dialectica,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dialectictul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dialecticile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postulate de Hegel”, în </w:t>
      </w:r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Paradigme Umaniste, Explorări în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tradiţie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C13E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actualitate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, Coord. Marius Cucu, </w:t>
      </w:r>
      <w:r w:rsidR="00EE35D9">
        <w:rPr>
          <w:rFonts w:ascii="Times New Roman" w:hAnsi="Times New Roman" w:cs="Times New Roman"/>
          <w:sz w:val="24"/>
          <w:szCs w:val="24"/>
          <w:lang w:val="ro-RO"/>
        </w:rPr>
        <w:t xml:space="preserve">Suceava, 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Universităţii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13EE4">
        <w:rPr>
          <w:rFonts w:ascii="Times New Roman" w:hAnsi="Times New Roman" w:cs="Times New Roman"/>
          <w:sz w:val="24"/>
          <w:szCs w:val="24"/>
          <w:lang w:val="ro-RO"/>
        </w:rPr>
        <w:t>Ştefan</w:t>
      </w:r>
      <w:proofErr w:type="spellEnd"/>
      <w:r w:rsidRPr="00C13EE4">
        <w:rPr>
          <w:rFonts w:ascii="Times New Roman" w:hAnsi="Times New Roman" w:cs="Times New Roman"/>
          <w:sz w:val="24"/>
          <w:szCs w:val="24"/>
          <w:lang w:val="ro-RO"/>
        </w:rPr>
        <w:t xml:space="preserve"> cel Mare, </w:t>
      </w:r>
      <w:r w:rsidR="00EE35D9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C13EE4">
        <w:rPr>
          <w:rFonts w:ascii="Times New Roman" w:hAnsi="Times New Roman" w:cs="Times New Roman"/>
          <w:sz w:val="24"/>
          <w:szCs w:val="24"/>
          <w:lang w:val="ro-RO"/>
        </w:rPr>
        <w:t>013, ISBN 978-973-666-405-2.</w:t>
      </w:r>
    </w:p>
    <w:p w14:paraId="03E68FF7" w14:textId="2FD5A147" w:rsidR="00C93FFA" w:rsidRPr="00434011" w:rsidRDefault="00C93FFA" w:rsidP="00C13E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85AA3F" w14:textId="77777777" w:rsidR="00D8671B" w:rsidRPr="00F514AF" w:rsidRDefault="00D8671B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375A79" w14:textId="3F45D2C1" w:rsidR="00644A31" w:rsidRDefault="00644A31" w:rsidP="007F05E5">
      <w:pPr>
        <w:pStyle w:val="Titlu3"/>
        <w:numPr>
          <w:ilvl w:val="0"/>
          <w:numId w:val="13"/>
        </w:numPr>
        <w:ind w:left="0"/>
        <w:rPr>
          <w:rFonts w:ascii="Times New Roman" w:hAnsi="Times New Roman" w:cs="Times New Roman"/>
          <w:b/>
          <w:bCs/>
          <w:lang w:val="ro-RO"/>
        </w:rPr>
      </w:pPr>
      <w:r w:rsidRPr="0061450B">
        <w:rPr>
          <w:rFonts w:ascii="Times New Roman" w:hAnsi="Times New Roman" w:cs="Times New Roman"/>
          <w:b/>
          <w:bCs/>
          <w:lang w:val="ro-RO"/>
        </w:rPr>
        <w:t>ARTICOLE PUBLICATE ÎN REVISTE</w:t>
      </w:r>
      <w:r w:rsidR="007F05E5">
        <w:rPr>
          <w:rFonts w:ascii="Times New Roman" w:hAnsi="Times New Roman" w:cs="Times New Roman"/>
          <w:b/>
          <w:bCs/>
          <w:lang w:val="ro-RO"/>
        </w:rPr>
        <w:t xml:space="preserve"> DIN STRĂINĂTATE,</w:t>
      </w:r>
      <w:r w:rsidRPr="0061450B">
        <w:rPr>
          <w:rFonts w:ascii="Times New Roman" w:hAnsi="Times New Roman" w:cs="Times New Roman"/>
          <w:b/>
          <w:bCs/>
          <w:lang w:val="ro-RO"/>
        </w:rPr>
        <w:t xml:space="preserve"> INDEXATE ÎN BAZE DE DATE INTERNAŢIONALE</w:t>
      </w:r>
      <w:r w:rsidR="007F05E5"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134A02E5" w14:textId="77777777" w:rsidR="007F05E5" w:rsidRDefault="007F05E5" w:rsidP="007F05E5">
      <w:pPr>
        <w:rPr>
          <w:lang w:val="ro-RO"/>
        </w:rPr>
      </w:pPr>
    </w:p>
    <w:p w14:paraId="31407B8C" w14:textId="17724213" w:rsidR="00E67C02" w:rsidRPr="00E67C02" w:rsidRDefault="00E67C02" w:rsidP="00E67C0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0"/>
        <w:contextualSpacing/>
        <w:jc w:val="both"/>
        <w:rPr>
          <w:lang w:val="ro-RO"/>
        </w:rPr>
      </w:pPr>
      <w:r w:rsidRPr="00F514AF">
        <w:rPr>
          <w:lang w:val="ro-RO"/>
        </w:rPr>
        <w:t xml:space="preserve">O. Șerban, “The </w:t>
      </w:r>
      <w:proofErr w:type="spellStart"/>
      <w:r w:rsidRPr="00F514AF">
        <w:rPr>
          <w:lang w:val="ro-RO"/>
        </w:rPr>
        <w:t>Remnants</w:t>
      </w:r>
      <w:proofErr w:type="spellEnd"/>
      <w:r w:rsidRPr="00F514AF">
        <w:rPr>
          <w:lang w:val="ro-RO"/>
        </w:rPr>
        <w:t xml:space="preserve"> of </w:t>
      </w:r>
      <w:proofErr w:type="spellStart"/>
      <w:r w:rsidRPr="00F514AF">
        <w:rPr>
          <w:lang w:val="ro-RO"/>
        </w:rPr>
        <w:t>Pogroms</w:t>
      </w:r>
      <w:proofErr w:type="spellEnd"/>
      <w:r w:rsidRPr="00F514AF">
        <w:rPr>
          <w:lang w:val="ro-RO"/>
        </w:rPr>
        <w:t xml:space="preserve"> </w:t>
      </w:r>
      <w:proofErr w:type="spellStart"/>
      <w:r w:rsidRPr="00F514AF">
        <w:rPr>
          <w:lang w:val="ro-RO"/>
        </w:rPr>
        <w:t>and</w:t>
      </w:r>
      <w:proofErr w:type="spellEnd"/>
      <w:r w:rsidRPr="00F514AF">
        <w:rPr>
          <w:lang w:val="ro-RO"/>
        </w:rPr>
        <w:t xml:space="preserve"> </w:t>
      </w:r>
      <w:proofErr w:type="spellStart"/>
      <w:r w:rsidRPr="00F514AF">
        <w:rPr>
          <w:lang w:val="ro-RO"/>
        </w:rPr>
        <w:t>the</w:t>
      </w:r>
      <w:proofErr w:type="spellEnd"/>
      <w:r w:rsidRPr="00F514AF">
        <w:rPr>
          <w:lang w:val="ro-RO"/>
        </w:rPr>
        <w:t xml:space="preserve"> Jewish </w:t>
      </w:r>
      <w:proofErr w:type="spellStart"/>
      <w:r w:rsidRPr="00F514AF">
        <w:rPr>
          <w:lang w:val="ro-RO"/>
        </w:rPr>
        <w:t>Question</w:t>
      </w:r>
      <w:proofErr w:type="spellEnd"/>
      <w:r w:rsidRPr="00F514AF">
        <w:rPr>
          <w:lang w:val="ro-RO"/>
        </w:rPr>
        <w:t xml:space="preserve"> in Romania”, </w:t>
      </w:r>
      <w:r w:rsidRPr="00F514AF">
        <w:rPr>
          <w:i/>
          <w:iCs/>
          <w:lang w:val="ro-RO"/>
        </w:rPr>
        <w:t>Nota Bene</w:t>
      </w:r>
      <w:r w:rsidRPr="00F514AF">
        <w:rPr>
          <w:lang w:val="ro-RO"/>
        </w:rPr>
        <w:t>, 68, 2025, 107-120, ISSN 1313-7859 (</w:t>
      </w:r>
      <w:proofErr w:type="spellStart"/>
      <w:r w:rsidRPr="00F514AF">
        <w:rPr>
          <w:lang w:val="ro-RO"/>
        </w:rPr>
        <w:t>Erih</w:t>
      </w:r>
      <w:proofErr w:type="spellEnd"/>
      <w:r w:rsidRPr="00F514AF">
        <w:rPr>
          <w:lang w:val="ro-RO"/>
        </w:rPr>
        <w:t xml:space="preserve"> Plus)</w:t>
      </w:r>
    </w:p>
    <w:p w14:paraId="3D1DC0A9" w14:textId="555822EB" w:rsidR="007F05E5" w:rsidRPr="007F05E5" w:rsidRDefault="007F05E5" w:rsidP="007F05E5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05E5">
        <w:rPr>
          <w:rFonts w:ascii="Times New Roman" w:hAnsi="Times New Roman" w:cs="Times New Roman"/>
          <w:sz w:val="24"/>
          <w:szCs w:val="24"/>
          <w:lang w:val="ro-RO"/>
        </w:rPr>
        <w:t xml:space="preserve">O. Șerban, “The </w:t>
      </w:r>
      <w:proofErr w:type="spellStart"/>
      <w:r w:rsidRPr="007F05E5">
        <w:rPr>
          <w:rFonts w:ascii="Times New Roman" w:hAnsi="Times New Roman" w:cs="Times New Roman"/>
          <w:sz w:val="24"/>
          <w:szCs w:val="24"/>
          <w:lang w:val="ro-RO"/>
        </w:rPr>
        <w:t>Cartesian</w:t>
      </w:r>
      <w:proofErr w:type="spellEnd"/>
      <w:r w:rsidRPr="007F05E5">
        <w:rPr>
          <w:rFonts w:ascii="Times New Roman" w:hAnsi="Times New Roman" w:cs="Times New Roman"/>
          <w:sz w:val="24"/>
          <w:szCs w:val="24"/>
          <w:lang w:val="ro-RO"/>
        </w:rPr>
        <w:t xml:space="preserve"> test of modern </w:t>
      </w:r>
      <w:proofErr w:type="spellStart"/>
      <w:r w:rsidRPr="007F05E5">
        <w:rPr>
          <w:rFonts w:ascii="Times New Roman" w:hAnsi="Times New Roman" w:cs="Times New Roman"/>
          <w:sz w:val="24"/>
          <w:szCs w:val="24"/>
          <w:lang w:val="ro-RO"/>
        </w:rPr>
        <w:t>love</w:t>
      </w:r>
      <w:proofErr w:type="spellEnd"/>
      <w:r w:rsidRPr="007F05E5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7F05E5">
        <w:rPr>
          <w:rFonts w:ascii="Times New Roman" w:hAnsi="Times New Roman" w:cs="Times New Roman"/>
          <w:sz w:val="24"/>
          <w:szCs w:val="24"/>
          <w:lang w:val="ro-RO"/>
        </w:rPr>
        <w:t>imagination</w:t>
      </w:r>
      <w:proofErr w:type="spellEnd"/>
      <w:r w:rsidRPr="007F05E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7F05E5">
        <w:rPr>
          <w:rFonts w:ascii="Times New Roman" w:hAnsi="Times New Roman" w:cs="Times New Roman"/>
          <w:sz w:val="24"/>
          <w:szCs w:val="24"/>
          <w:lang w:val="ro-RO"/>
        </w:rPr>
        <w:t>free</w:t>
      </w:r>
      <w:proofErr w:type="spellEnd"/>
      <w:r w:rsidRPr="007F05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F05E5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7F05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F05E5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7F05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F05E5">
        <w:rPr>
          <w:rFonts w:ascii="Times New Roman" w:hAnsi="Times New Roman" w:cs="Times New Roman"/>
          <w:sz w:val="24"/>
          <w:szCs w:val="24"/>
          <w:lang w:val="ro-RO"/>
        </w:rPr>
        <w:t>passions</w:t>
      </w:r>
      <w:proofErr w:type="spellEnd"/>
      <w:r w:rsidRPr="007F05E5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proofErr w:type="spellStart"/>
      <w:r w:rsidRPr="00EE35D9">
        <w:rPr>
          <w:rFonts w:ascii="Times New Roman" w:hAnsi="Times New Roman" w:cs="Times New Roman"/>
          <w:i/>
          <w:iCs/>
          <w:sz w:val="24"/>
          <w:szCs w:val="24"/>
          <w:lang w:val="ro-RO"/>
        </w:rPr>
        <w:t>Ingenium</w:t>
      </w:r>
      <w:proofErr w:type="spellEnd"/>
      <w:r w:rsidRPr="00EE35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: Revista </w:t>
      </w:r>
      <w:proofErr w:type="spellStart"/>
      <w:r w:rsidRPr="00EE35D9">
        <w:rPr>
          <w:rFonts w:ascii="Times New Roman" w:hAnsi="Times New Roman" w:cs="Times New Roman"/>
          <w:i/>
          <w:iCs/>
          <w:sz w:val="24"/>
          <w:szCs w:val="24"/>
          <w:lang w:val="ro-RO"/>
        </w:rPr>
        <w:t>electrónica</w:t>
      </w:r>
      <w:proofErr w:type="spellEnd"/>
      <w:r w:rsidRPr="00EE35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</w:t>
      </w:r>
      <w:proofErr w:type="spellStart"/>
      <w:r w:rsidRPr="00EE35D9">
        <w:rPr>
          <w:rFonts w:ascii="Times New Roman" w:hAnsi="Times New Roman" w:cs="Times New Roman"/>
          <w:i/>
          <w:iCs/>
          <w:sz w:val="24"/>
          <w:szCs w:val="24"/>
          <w:lang w:val="ro-RO"/>
        </w:rPr>
        <w:t>pensamiento</w:t>
      </w:r>
      <w:proofErr w:type="spellEnd"/>
      <w:r w:rsidRPr="00EE35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EE35D9">
        <w:rPr>
          <w:rFonts w:ascii="Times New Roman" w:hAnsi="Times New Roman" w:cs="Times New Roman"/>
          <w:i/>
          <w:iCs/>
          <w:sz w:val="24"/>
          <w:szCs w:val="24"/>
          <w:lang w:val="ro-RO"/>
        </w:rPr>
        <w:t>moderno</w:t>
      </w:r>
      <w:proofErr w:type="spellEnd"/>
      <w:r w:rsidRPr="00EE35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y </w:t>
      </w:r>
      <w:proofErr w:type="spellStart"/>
      <w:r w:rsidRPr="00EE35D9">
        <w:rPr>
          <w:rFonts w:ascii="Times New Roman" w:hAnsi="Times New Roman" w:cs="Times New Roman"/>
          <w:i/>
          <w:iCs/>
          <w:sz w:val="24"/>
          <w:szCs w:val="24"/>
          <w:lang w:val="ro-RO"/>
        </w:rPr>
        <w:t>metodología</w:t>
      </w:r>
      <w:proofErr w:type="spellEnd"/>
      <w:r w:rsidRPr="00EE35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en historia de las </w:t>
      </w:r>
      <w:proofErr w:type="spellStart"/>
      <w:r w:rsidRPr="00EE35D9">
        <w:rPr>
          <w:rFonts w:ascii="Times New Roman" w:hAnsi="Times New Roman" w:cs="Times New Roman"/>
          <w:i/>
          <w:iCs/>
          <w:sz w:val="24"/>
          <w:szCs w:val="24"/>
          <w:lang w:val="ro-RO"/>
        </w:rPr>
        <w:t>ideas</w:t>
      </w:r>
      <w:proofErr w:type="spellEnd"/>
      <w:r w:rsidRPr="007F05E5">
        <w:rPr>
          <w:rFonts w:ascii="Times New Roman" w:hAnsi="Times New Roman" w:cs="Times New Roman"/>
          <w:sz w:val="24"/>
          <w:szCs w:val="24"/>
          <w:lang w:val="ro-RO"/>
        </w:rPr>
        <w:t xml:space="preserve">, 18, 2024, 27-40, ISSN-e 1989-3663 (ESCI, </w:t>
      </w:r>
      <w:proofErr w:type="spellStart"/>
      <w:r w:rsidRPr="007F05E5">
        <w:rPr>
          <w:rFonts w:ascii="Times New Roman" w:hAnsi="Times New Roman" w:cs="Times New Roman"/>
          <w:sz w:val="24"/>
          <w:szCs w:val="24"/>
          <w:lang w:val="ro-RO"/>
        </w:rPr>
        <w:t>Clarivate</w:t>
      </w:r>
      <w:proofErr w:type="spellEnd"/>
      <w:r w:rsidRPr="007F05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F05E5">
        <w:rPr>
          <w:rFonts w:ascii="Times New Roman" w:hAnsi="Times New Roman" w:cs="Times New Roman"/>
          <w:sz w:val="24"/>
          <w:szCs w:val="24"/>
          <w:lang w:val="ro-RO"/>
        </w:rPr>
        <w:t>Analytics</w:t>
      </w:r>
      <w:proofErr w:type="spellEnd"/>
      <w:r w:rsidRPr="007F05E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7F05E5">
        <w:rPr>
          <w:rFonts w:ascii="Times New Roman" w:hAnsi="Times New Roman" w:cs="Times New Roman"/>
          <w:sz w:val="24"/>
          <w:szCs w:val="24"/>
          <w:lang w:val="ro-RO"/>
        </w:rPr>
        <w:t>Erih</w:t>
      </w:r>
      <w:proofErr w:type="spellEnd"/>
      <w:r w:rsidRPr="007F05E5">
        <w:rPr>
          <w:rFonts w:ascii="Times New Roman" w:hAnsi="Times New Roman" w:cs="Times New Roman"/>
          <w:sz w:val="24"/>
          <w:szCs w:val="24"/>
          <w:lang w:val="ro-RO"/>
        </w:rPr>
        <w:t xml:space="preserve"> Plus), DOI</w:t>
      </w:r>
      <w:r w:rsidRPr="007F05E5">
        <w:rPr>
          <w:rFonts w:ascii="Times New Roman" w:hAnsi="Times New Roman" w:cs="Times New Roman"/>
          <w:b/>
          <w:bCs/>
          <w:sz w:val="24"/>
          <w:szCs w:val="24"/>
          <w:lang w:val="ro-RO"/>
        </w:rPr>
        <w:t>: </w:t>
      </w:r>
      <w:hyperlink r:id="rId8" w:history="1">
        <w:r w:rsidRPr="007F05E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https://doi.org/10.5209/inge.88635</w:t>
        </w:r>
      </w:hyperlink>
    </w:p>
    <w:p w14:paraId="7B898859" w14:textId="0502C673" w:rsidR="007F05E5" w:rsidRDefault="007F05E5" w:rsidP="007F05E5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14AF">
        <w:rPr>
          <w:rFonts w:ascii="Times New Roman" w:hAnsi="Times New Roman" w:cs="Times New Roman"/>
          <w:sz w:val="24"/>
          <w:szCs w:val="24"/>
        </w:rPr>
        <w:lastRenderedPageBreak/>
        <w:t xml:space="preserve">O. </w:t>
      </w: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Șerban, </w:t>
      </w:r>
      <w:r w:rsidRPr="00F514AF">
        <w:rPr>
          <w:rFonts w:ascii="Times New Roman" w:hAnsi="Times New Roman" w:cs="Times New Roman"/>
          <w:sz w:val="24"/>
          <w:szCs w:val="24"/>
        </w:rPr>
        <w:t xml:space="preserve">“I Bet on Cézanne’s Cards: An Aesthetic Approach of “Still-life”, in </w:t>
      </w:r>
      <w:r w:rsidRPr="00EE35D9">
        <w:rPr>
          <w:rFonts w:ascii="Times New Roman" w:hAnsi="Times New Roman" w:cs="Times New Roman"/>
          <w:i/>
          <w:iCs/>
          <w:sz w:val="24"/>
          <w:szCs w:val="24"/>
        </w:rPr>
        <w:t>Balkan Journal of Philosophy</w:t>
      </w:r>
      <w:r w:rsidRPr="00F514AF">
        <w:rPr>
          <w:rFonts w:ascii="Times New Roman" w:hAnsi="Times New Roman" w:cs="Times New Roman"/>
          <w:sz w:val="24"/>
          <w:szCs w:val="24"/>
        </w:rPr>
        <w:t xml:space="preserve">, Volume 16, Issue 2, 2024, 137-148,  ISSN 1313-888X (print),  ISSN 2367-5438 (online), (CEEOL, CNKI Scholar, Dimensions, EBSCO Discover,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Еmerging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Sources Citation Index, ERIH PLUS, Google Scholar, Index Copernicus, MIAR: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Matriz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Análisis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Revistas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>, Microsoft Academic, NAVER Academic (Korea), Norwegian Register for Scientific Journals, Philosopher's Index,</w:t>
      </w:r>
      <w:r w:rsidRPr="007F0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5E5">
        <w:rPr>
          <w:rFonts w:ascii="Times New Roman" w:hAnsi="Times New Roman" w:cs="Times New Roman"/>
          <w:sz w:val="24"/>
          <w:szCs w:val="24"/>
        </w:rPr>
        <w:t>PhilPapers</w:t>
      </w:r>
      <w:proofErr w:type="spellEnd"/>
      <w:r w:rsidRPr="007F05E5">
        <w:rPr>
          <w:rFonts w:ascii="Times New Roman" w:hAnsi="Times New Roman" w:cs="Times New Roman"/>
          <w:sz w:val="24"/>
          <w:szCs w:val="24"/>
        </w:rPr>
        <w:t xml:space="preserve">, ProQuest Summon, Publication Forum, </w:t>
      </w:r>
      <w:proofErr w:type="spellStart"/>
      <w:r w:rsidRPr="007F05E5">
        <w:rPr>
          <w:rFonts w:ascii="Times New Roman" w:hAnsi="Times New Roman" w:cs="Times New Roman"/>
          <w:sz w:val="24"/>
          <w:szCs w:val="24"/>
        </w:rPr>
        <w:t>Scilit</w:t>
      </w:r>
      <w:proofErr w:type="spellEnd"/>
      <w:r w:rsidRPr="007F05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5E5">
        <w:rPr>
          <w:rFonts w:ascii="Times New Roman" w:hAnsi="Times New Roman" w:cs="Times New Roman"/>
          <w:sz w:val="24"/>
          <w:szCs w:val="24"/>
        </w:rPr>
        <w:t>Scimago</w:t>
      </w:r>
      <w:proofErr w:type="spellEnd"/>
      <w:r w:rsidRPr="007F05E5">
        <w:rPr>
          <w:rFonts w:ascii="Times New Roman" w:hAnsi="Times New Roman" w:cs="Times New Roman"/>
          <w:sz w:val="24"/>
          <w:szCs w:val="24"/>
        </w:rPr>
        <w:t>, S</w:t>
      </w:r>
      <w:r w:rsidRPr="00F514AF">
        <w:rPr>
          <w:rFonts w:ascii="Times New Roman" w:hAnsi="Times New Roman" w:cs="Times New Roman"/>
          <w:sz w:val="24"/>
          <w:szCs w:val="24"/>
        </w:rPr>
        <w:t xml:space="preserve">copus,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WorldCat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Local) </w:t>
      </w:r>
      <w:hyperlink r:id="rId9" w:history="1">
        <w:r w:rsidRPr="00F514A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https://doi.org/10.5840/bjp202416217</w:t>
        </w:r>
      </w:hyperlink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73D03" w14:textId="6D296262" w:rsidR="003E1B8A" w:rsidRDefault="003E1B8A" w:rsidP="003E1B8A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17B3">
        <w:rPr>
          <w:rFonts w:ascii="Times New Roman" w:hAnsi="Times New Roman" w:cs="Times New Roman"/>
          <w:sz w:val="24"/>
          <w:szCs w:val="24"/>
          <w:lang w:val="ro-RO"/>
        </w:rPr>
        <w:t>Oana Șerban, “Social-Media (Un)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Supporting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E-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Learning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Education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Reproducing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Digital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Inequalities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Cultural Capital</w:t>
      </w: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Beyond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Virtual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Identities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proofErr w:type="spellStart"/>
      <w:r w:rsidRPr="00DC17B3">
        <w:rPr>
          <w:rFonts w:ascii="Times New Roman" w:hAnsi="Times New Roman" w:cs="Times New Roman"/>
          <w:i/>
          <w:iCs/>
          <w:sz w:val="24"/>
          <w:szCs w:val="24"/>
          <w:lang w:val="ro-RO"/>
        </w:rPr>
        <w:t>Filosofiya-Philosophy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Vol. 32, nr.</w:t>
      </w: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17B3">
        <w:rPr>
          <w:rFonts w:ascii="Times New Roman" w:hAnsi="Times New Roman" w:cs="Times New Roman"/>
          <w:sz w:val="24"/>
          <w:szCs w:val="24"/>
          <w:lang w:val="ro-RO"/>
        </w:rPr>
        <w:t>6, pp. 87-95, 2023.</w:t>
      </w: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https://doi.org/10.53656/phil2023-03s-07,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indexed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in Web of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Science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, The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Philosopher’s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Index, European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Reference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Index for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Humanities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Social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Sciences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(ERIH PLUS),</w:t>
      </w: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Central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Eastern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European Online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Library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(CEEOL),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EBSCOhost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Research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Databases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, Google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Scholar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Primo</w:t>
      </w:r>
      <w:proofErr w:type="spellEnd"/>
      <w:r w:rsidRPr="00DC17B3">
        <w:rPr>
          <w:rFonts w:ascii="Times New Roman" w:hAnsi="Times New Roman" w:cs="Times New Roman"/>
          <w:sz w:val="24"/>
          <w:szCs w:val="24"/>
          <w:lang w:val="ro-RO"/>
        </w:rPr>
        <w:t xml:space="preserve"> (Ex Libris), </w:t>
      </w:r>
      <w:proofErr w:type="spellStart"/>
      <w:r w:rsidRPr="00DC17B3">
        <w:rPr>
          <w:rFonts w:ascii="Times New Roman" w:hAnsi="Times New Roman" w:cs="Times New Roman"/>
          <w:sz w:val="24"/>
          <w:szCs w:val="24"/>
          <w:lang w:val="ro-RO"/>
        </w:rPr>
        <w:t>Summon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ProQuest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25735A33" w14:textId="60308E45" w:rsidR="00694BEA" w:rsidRPr="00694BEA" w:rsidRDefault="00694BEA" w:rsidP="00694BEA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6248">
        <w:rPr>
          <w:rFonts w:ascii="Times New Roman" w:hAnsi="Times New Roman" w:cs="Times New Roman"/>
          <w:sz w:val="24"/>
          <w:szCs w:val="24"/>
          <w:lang w:val="ro-RO"/>
        </w:rPr>
        <w:t>Oana Șerban, “A (Post)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Philosophical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 Argument on Anti-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Art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Digital 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Transgressions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 of Self-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Fashioning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 Dada 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 Data, or</w:t>
      </w: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How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 Curate 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Selves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 on 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Instagram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?”, in </w:t>
      </w:r>
      <w:proofErr w:type="spellStart"/>
      <w:r w:rsidRPr="002B6248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Philosophical</w:t>
      </w:r>
      <w:proofErr w:type="spellEnd"/>
      <w:r w:rsidRPr="002B624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2B6248">
        <w:rPr>
          <w:rFonts w:ascii="Times New Roman" w:hAnsi="Times New Roman" w:cs="Times New Roman"/>
          <w:i/>
          <w:iCs/>
          <w:sz w:val="24"/>
          <w:szCs w:val="24"/>
          <w:lang w:val="ro-RO"/>
        </w:rPr>
        <w:t>Alternatives</w:t>
      </w:r>
      <w:proofErr w:type="spellEnd"/>
      <w:r w:rsidRPr="002B6248">
        <w:rPr>
          <w:rFonts w:ascii="Times New Roman" w:hAnsi="Times New Roman" w:cs="Times New Roman"/>
          <w:i/>
          <w:iCs/>
          <w:sz w:val="24"/>
          <w:szCs w:val="24"/>
          <w:lang w:val="ro-RO"/>
        </w:rPr>
        <w:t>. A</w:t>
      </w:r>
      <w:r w:rsidRPr="0093725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2B624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Journal of </w:t>
      </w:r>
      <w:proofErr w:type="spellStart"/>
      <w:r w:rsidRPr="002B6248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2B624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Institute of </w:t>
      </w:r>
      <w:proofErr w:type="spellStart"/>
      <w:r w:rsidRPr="002B6248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Philosophy</w:t>
      </w:r>
      <w:proofErr w:type="spellEnd"/>
      <w:r w:rsidRPr="002B624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2B6248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2B624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2B6248">
        <w:rPr>
          <w:rFonts w:ascii="Times New Roman" w:hAnsi="Times New Roman" w:cs="Times New Roman"/>
          <w:i/>
          <w:iCs/>
          <w:sz w:val="24"/>
          <w:szCs w:val="24"/>
          <w:lang w:val="ro-RO"/>
        </w:rPr>
        <w:t>Sociology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>, Vol. XXXII, No.</w:t>
      </w: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B6248">
        <w:rPr>
          <w:rFonts w:ascii="Times New Roman" w:hAnsi="Times New Roman" w:cs="Times New Roman"/>
          <w:sz w:val="24"/>
          <w:szCs w:val="24"/>
          <w:lang w:val="ro-RO"/>
        </w:rPr>
        <w:t>4, 2023, pp. 134-145, ISSN 0861-7899 (print), ISSN 2815-4568</w:t>
      </w: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B6248">
        <w:rPr>
          <w:rFonts w:ascii="Times New Roman" w:hAnsi="Times New Roman" w:cs="Times New Roman"/>
          <w:sz w:val="24"/>
          <w:szCs w:val="24"/>
          <w:lang w:val="ro-RO"/>
        </w:rPr>
        <w:t>(online)</w:t>
      </w: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Indexing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Abstracting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 Services: 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Articles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journal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 are 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abstracted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B6248">
        <w:rPr>
          <w:rFonts w:ascii="Times New Roman" w:hAnsi="Times New Roman" w:cs="Times New Roman"/>
          <w:sz w:val="24"/>
          <w:szCs w:val="24"/>
          <w:lang w:val="ro-RO"/>
        </w:rPr>
        <w:t>(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indexed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) in The 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Philosopher’s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 Index, 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EBSCOhost</w:t>
      </w:r>
      <w:proofErr w:type="spellEnd"/>
      <w:r w:rsidRPr="002B6248">
        <w:rPr>
          <w:rFonts w:ascii="Times New Roman" w:hAnsi="Times New Roman" w:cs="Times New Roman"/>
          <w:sz w:val="24"/>
          <w:szCs w:val="24"/>
          <w:lang w:val="ro-RO"/>
        </w:rPr>
        <w:t xml:space="preserve">, Central </w:t>
      </w:r>
      <w:proofErr w:type="spellStart"/>
      <w:r w:rsidRPr="002B6248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Eastern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European On-line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Library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hyperlink r:id="rId10" w:history="1">
        <w:r w:rsidRPr="00F514A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www.ceeol.com</w:t>
        </w:r>
      </w:hyperlink>
      <w:r w:rsidRPr="00F514AF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5243200B" w14:textId="77777777" w:rsidR="0093725B" w:rsidRPr="00F514AF" w:rsidRDefault="0093725B" w:rsidP="0093725B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14AF">
        <w:rPr>
          <w:rFonts w:ascii="Times New Roman" w:hAnsi="Times New Roman" w:cs="Times New Roman"/>
          <w:sz w:val="24"/>
          <w:szCs w:val="24"/>
        </w:rPr>
        <w:t xml:space="preserve">O. Șerban, “Biopolitical Incursions of Self-Fashioning and Revaluing Life Through Social Media in the Context of the War Between Russia and Ukraine”, in </w:t>
      </w:r>
      <w:r w:rsidRPr="0093725B">
        <w:rPr>
          <w:rFonts w:ascii="Times New Roman" w:hAnsi="Times New Roman" w:cs="Times New Roman"/>
          <w:i/>
          <w:iCs/>
          <w:sz w:val="24"/>
          <w:szCs w:val="24"/>
        </w:rPr>
        <w:t xml:space="preserve">Philosophical Journal </w:t>
      </w:r>
      <w:proofErr w:type="spellStart"/>
      <w:r w:rsidRPr="0093725B">
        <w:rPr>
          <w:rFonts w:ascii="Times New Roman" w:hAnsi="Times New Roman" w:cs="Times New Roman"/>
          <w:i/>
          <w:iCs/>
          <w:sz w:val="24"/>
          <w:szCs w:val="24"/>
        </w:rPr>
        <w:t>NotaBene</w:t>
      </w:r>
      <w:proofErr w:type="spellEnd"/>
      <w:r w:rsidRPr="0093725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514AF">
        <w:rPr>
          <w:rFonts w:ascii="Times New Roman" w:hAnsi="Times New Roman" w:cs="Times New Roman"/>
          <w:sz w:val="24"/>
          <w:szCs w:val="24"/>
        </w:rPr>
        <w:t xml:space="preserve"> Issue 58, 2022, 51-57, ISSN 1313-7859 (electronic journal, indexed in ERIH PLUS)</w:t>
      </w:r>
    </w:p>
    <w:p w14:paraId="494604AF" w14:textId="5F0F5CB1" w:rsidR="0093725B" w:rsidRPr="00F514AF" w:rsidRDefault="0093725B" w:rsidP="0093725B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Șerban, “The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Biopolitical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Turn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Post-Covid World: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Leftist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Neoliberal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Insights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Puzzling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Biopolitics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Public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Governance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Administration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Finances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Law Review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, </w:t>
      </w:r>
      <w:r w:rsidRPr="00644A31">
        <w:rPr>
          <w:rFonts w:ascii="Times New Roman" w:hAnsi="Times New Roman" w:cs="Times New Roman"/>
          <w:iCs/>
          <w:sz w:val="24"/>
          <w:szCs w:val="24"/>
          <w:lang w:val="ro-RO"/>
        </w:rPr>
        <w:t>6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(1), </w:t>
      </w:r>
      <w:r w:rsidR="003E1B8A">
        <w:rPr>
          <w:rFonts w:ascii="Times New Roman" w:hAnsi="Times New Roman" w:cs="Times New Roman"/>
          <w:sz w:val="24"/>
          <w:szCs w:val="24"/>
          <w:lang w:val="ro-RO"/>
        </w:rPr>
        <w:t xml:space="preserve">2021,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73–87, DOI: </w:t>
      </w:r>
      <w:hyperlink r:id="rId11" w:history="1">
        <w:r w:rsidRPr="00644A3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10.53116/pgaflr.2021.1.7</w:t>
        </w:r>
      </w:hyperlink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(Index. </w:t>
      </w:r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ROAD,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CrossRef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Google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Scholar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3E2E556B" w14:textId="77777777" w:rsidR="0093725B" w:rsidRPr="00644A31" w:rsidRDefault="0093725B" w:rsidP="0093725B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>O. Șerban, “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Healing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Black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Sea’s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Patrimony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Hospitals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Health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Heritage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: An Argument in Favor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Creating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Network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Hospitals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-Monument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Belonging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The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States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Across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Black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Sea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Balkan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Journal of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Vol. 12,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Issue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2, 2020, pp. 125-132, DOI: 10.5840/bjp202012215, ISSN 1313-888X (Index. </w:t>
      </w:r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CEEOL CNKI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Scholar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Dimensions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EBSCO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Discover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Еmerging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Sources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Citation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Index, ERIH PLUS, Google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Scholar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Index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Copernicus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MIAR: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Matriz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Información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para el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Análisis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Revistas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Microsoft Academic, NAVER Academic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Korea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Norwegian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Register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for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Scientific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Journals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Philosopher’s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Index,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PhilPapers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ProQuest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Summon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Publication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Forum,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Scilit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Scimago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SJR 0.128,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Scopus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WorldCat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Local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479B608C" w14:textId="77777777" w:rsidR="00F40DF9" w:rsidRPr="00644A31" w:rsidRDefault="00F40DF9" w:rsidP="00F40DF9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“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Nature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vs.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Human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a Modern Trial.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Addressing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Luc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Ferry’s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Ecological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Discourse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Social-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Critical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Theory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Modernity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Balkan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Journal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Vol. 9,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Issue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2, 2017, pp. 101-108, ISSN 1313 – 888X (Index. 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ERIH PLUS, EBSCO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Discover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Emerging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Sources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Citation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 of Thomson Reuters, Google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Scholar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Philosopher’s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Research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PhilPapers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ProQuest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Summon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WorldCat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Local,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Julkaisufoorumi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 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 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CEEOL)</w:t>
      </w:r>
    </w:p>
    <w:p w14:paraId="2C5F2295" w14:textId="77777777" w:rsidR="00F7001A" w:rsidRPr="00644A31" w:rsidRDefault="00F7001A" w:rsidP="00F7001A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“A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Process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Identity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: The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Aesthetics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Technoself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Governing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Networking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Societies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The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Balkan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Journal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Vol. 8,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Issue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2, 2016, pp. 165-174, ISSN 1313 –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lastRenderedPageBreak/>
        <w:t>888X (Index.  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ERIH PLUS, EBSCO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Discover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Emerging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Sources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Citation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 of Thomson Reuters, Google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Scholar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Philosopher’s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Research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PhilPapers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ProQuest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Summon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WorldCat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Local,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Julkaisufoorumi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 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 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CEEOL)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 </w:t>
      </w:r>
    </w:p>
    <w:p w14:paraId="29C72813" w14:textId="77777777" w:rsidR="0042079B" w:rsidRPr="00644A31" w:rsidRDefault="0042079B" w:rsidP="0042079B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“The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Aesthetic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Sphere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Jewish Spectator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Guilt’s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Negative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Dialectics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Adorno’s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Impossibility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Write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after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Auschwitz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Chagall’s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European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Degenerated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Art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Δόξ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α, Doxa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Issue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1 (23), Odessa, 2015, pp. 29-48, ISSN 2410-2601 (Certificate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State Information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Committee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Ukraine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Series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5405BF52" w14:textId="77777777" w:rsidR="007F05E5" w:rsidRPr="007F05E5" w:rsidRDefault="007F05E5" w:rsidP="00B06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23D7E2" w14:textId="77777777" w:rsidR="007F05E5" w:rsidRDefault="007F05E5" w:rsidP="007F05E5">
      <w:pPr>
        <w:rPr>
          <w:lang w:val="ro-RO"/>
        </w:rPr>
      </w:pPr>
    </w:p>
    <w:p w14:paraId="040BC8ED" w14:textId="418CAB2D" w:rsidR="007F05E5" w:rsidRDefault="007F05E5" w:rsidP="007F05E5">
      <w:pPr>
        <w:pStyle w:val="Titlu3"/>
        <w:numPr>
          <w:ilvl w:val="0"/>
          <w:numId w:val="13"/>
        </w:numPr>
        <w:ind w:left="0"/>
        <w:rPr>
          <w:rFonts w:ascii="Times New Roman" w:hAnsi="Times New Roman" w:cs="Times New Roman"/>
          <w:b/>
          <w:bCs/>
          <w:lang w:val="ro-RO"/>
        </w:rPr>
      </w:pPr>
      <w:r w:rsidRPr="0061450B">
        <w:rPr>
          <w:rFonts w:ascii="Times New Roman" w:hAnsi="Times New Roman" w:cs="Times New Roman"/>
          <w:b/>
          <w:bCs/>
          <w:lang w:val="ro-RO"/>
        </w:rPr>
        <w:t>ARTICOLE PUBLICATE ÎN REVISTE</w:t>
      </w:r>
      <w:r>
        <w:rPr>
          <w:rFonts w:ascii="Times New Roman" w:hAnsi="Times New Roman" w:cs="Times New Roman"/>
          <w:b/>
          <w:bCs/>
          <w:lang w:val="ro-RO"/>
        </w:rPr>
        <w:t xml:space="preserve"> DIN ROMÂNIA,</w:t>
      </w:r>
      <w:r w:rsidRPr="0061450B">
        <w:rPr>
          <w:rFonts w:ascii="Times New Roman" w:hAnsi="Times New Roman" w:cs="Times New Roman"/>
          <w:b/>
          <w:bCs/>
          <w:lang w:val="ro-RO"/>
        </w:rPr>
        <w:t xml:space="preserve"> INDEXATE ÎN BAZE DE DATE INTERNAŢIONALE</w:t>
      </w:r>
      <w:r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3DF525F2" w14:textId="77777777" w:rsidR="007F05E5" w:rsidRPr="007F05E5" w:rsidRDefault="007F05E5" w:rsidP="007F05E5">
      <w:pPr>
        <w:rPr>
          <w:lang w:val="ro-RO"/>
        </w:rPr>
      </w:pPr>
    </w:p>
    <w:p w14:paraId="3024EF7F" w14:textId="48D592BA" w:rsidR="00EE56A7" w:rsidRPr="00F514AF" w:rsidRDefault="00EE56A7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O. Șerban, </w:t>
      </w:r>
      <w:r w:rsidRPr="00F514AF">
        <w:rPr>
          <w:rFonts w:ascii="Times New Roman" w:hAnsi="Times New Roman" w:cs="Times New Roman"/>
          <w:sz w:val="24"/>
          <w:szCs w:val="24"/>
        </w:rPr>
        <w:t xml:space="preserve">“What is Biopolitical Art?”, in </w:t>
      </w:r>
      <w:proofErr w:type="spellStart"/>
      <w:r w:rsidRPr="00F514AF">
        <w:rPr>
          <w:rFonts w:ascii="Times New Roman" w:hAnsi="Times New Roman" w:cs="Times New Roman"/>
          <w:i/>
          <w:iCs/>
          <w:sz w:val="24"/>
          <w:szCs w:val="24"/>
        </w:rPr>
        <w:t>Hermeneia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, </w:t>
      </w:r>
      <w:r w:rsidR="004D000C" w:rsidRPr="00F514AF">
        <w:rPr>
          <w:rFonts w:ascii="Times New Roman" w:hAnsi="Times New Roman" w:cs="Times New Roman"/>
          <w:sz w:val="24"/>
          <w:szCs w:val="24"/>
        </w:rPr>
        <w:t xml:space="preserve">35, </w:t>
      </w:r>
      <w:r w:rsidR="00DC2EF2" w:rsidRPr="00F514AF">
        <w:rPr>
          <w:rFonts w:ascii="Times New Roman" w:hAnsi="Times New Roman" w:cs="Times New Roman"/>
          <w:sz w:val="24"/>
          <w:szCs w:val="24"/>
        </w:rPr>
        <w:t xml:space="preserve">2025, </w:t>
      </w:r>
      <w:r w:rsidR="004D000C" w:rsidRPr="00F514AF">
        <w:rPr>
          <w:rFonts w:ascii="Times New Roman" w:hAnsi="Times New Roman" w:cs="Times New Roman"/>
          <w:sz w:val="24"/>
          <w:szCs w:val="24"/>
        </w:rPr>
        <w:t xml:space="preserve">111-123, </w:t>
      </w:r>
      <w:r w:rsidR="007E693D" w:rsidRPr="00F514AF">
        <w:rPr>
          <w:rFonts w:ascii="Times New Roman" w:hAnsi="Times New Roman" w:cs="Times New Roman"/>
          <w:sz w:val="24"/>
          <w:szCs w:val="24"/>
        </w:rPr>
        <w:t xml:space="preserve">ISSN </w:t>
      </w:r>
      <w:r w:rsidR="006D278E" w:rsidRPr="00F514AF">
        <w:rPr>
          <w:rFonts w:ascii="Times New Roman" w:hAnsi="Times New Roman" w:cs="Times New Roman"/>
          <w:sz w:val="24"/>
          <w:szCs w:val="24"/>
        </w:rPr>
        <w:t xml:space="preserve">14539047 </w:t>
      </w:r>
      <w:r w:rsidR="006D278E" w:rsidRPr="006D278E">
        <w:rPr>
          <w:rFonts w:ascii="Times New Roman" w:hAnsi="Times New Roman" w:cs="Times New Roman"/>
          <w:sz w:val="24"/>
          <w:szCs w:val="24"/>
        </w:rPr>
        <w:t>e-ISSN</w:t>
      </w:r>
      <w:r w:rsidR="007E693D" w:rsidRPr="00F514AF">
        <w:rPr>
          <w:rFonts w:ascii="Times New Roman" w:hAnsi="Times New Roman" w:cs="Times New Roman"/>
          <w:sz w:val="24"/>
          <w:szCs w:val="24"/>
        </w:rPr>
        <w:t xml:space="preserve"> </w:t>
      </w:r>
      <w:r w:rsidR="006D278E" w:rsidRPr="006D278E">
        <w:rPr>
          <w:rFonts w:ascii="Times New Roman" w:hAnsi="Times New Roman" w:cs="Times New Roman"/>
          <w:sz w:val="24"/>
          <w:szCs w:val="24"/>
        </w:rPr>
        <w:t>20698291</w:t>
      </w:r>
      <w:r w:rsidR="007E693D" w:rsidRPr="00F514AF">
        <w:rPr>
          <w:rFonts w:ascii="Times New Roman" w:hAnsi="Times New Roman" w:cs="Times New Roman"/>
          <w:sz w:val="24"/>
          <w:szCs w:val="24"/>
        </w:rPr>
        <w:t xml:space="preserve"> (</w:t>
      </w:r>
      <w:r w:rsidR="008847ED" w:rsidRPr="0093725B">
        <w:rPr>
          <w:rFonts w:ascii="Times New Roman" w:hAnsi="Times New Roman" w:cs="Times New Roman"/>
          <w:i/>
          <w:iCs/>
          <w:sz w:val="24"/>
          <w:szCs w:val="24"/>
        </w:rPr>
        <w:t>Clarivate Analytics</w:t>
      </w:r>
      <w:r w:rsidR="0093725B">
        <w:rPr>
          <w:rFonts w:ascii="Times New Roman" w:hAnsi="Times New Roman" w:cs="Times New Roman"/>
          <w:sz w:val="24"/>
          <w:szCs w:val="24"/>
        </w:rPr>
        <w:t xml:space="preserve">, </w:t>
      </w:r>
      <w:r w:rsidR="008847ED" w:rsidRPr="00F514AF">
        <w:rPr>
          <w:rFonts w:ascii="Times New Roman" w:hAnsi="Times New Roman" w:cs="Times New Roman"/>
          <w:sz w:val="24"/>
          <w:szCs w:val="24"/>
        </w:rPr>
        <w:t>former Thomson Reuters</w:t>
      </w:r>
      <w:r w:rsidR="0093725B">
        <w:rPr>
          <w:rFonts w:ascii="Times New Roman" w:hAnsi="Times New Roman" w:cs="Times New Roman"/>
          <w:sz w:val="24"/>
          <w:szCs w:val="24"/>
        </w:rPr>
        <w:t>,</w:t>
      </w:r>
      <w:r w:rsidR="008847ED" w:rsidRPr="00F514AF">
        <w:rPr>
          <w:rFonts w:ascii="Times New Roman" w:hAnsi="Times New Roman" w:cs="Times New Roman"/>
          <w:sz w:val="24"/>
          <w:szCs w:val="24"/>
        </w:rPr>
        <w:t xml:space="preserve"> Emerging Sources Citation Index, </w:t>
      </w:r>
      <w:proofErr w:type="spellStart"/>
      <w:r w:rsidR="008847ED" w:rsidRPr="0093725B">
        <w:rPr>
          <w:rFonts w:ascii="Times New Roman" w:hAnsi="Times New Roman" w:cs="Times New Roman"/>
          <w:i/>
          <w:iCs/>
          <w:sz w:val="24"/>
          <w:szCs w:val="24"/>
        </w:rPr>
        <w:t>ErihPlus</w:t>
      </w:r>
      <w:proofErr w:type="spellEnd"/>
      <w:r w:rsidR="008847ED" w:rsidRPr="00F514AF">
        <w:rPr>
          <w:rFonts w:ascii="Times New Roman" w:hAnsi="Times New Roman" w:cs="Times New Roman"/>
          <w:sz w:val="24"/>
          <w:szCs w:val="24"/>
        </w:rPr>
        <w:t>, </w:t>
      </w:r>
      <w:r w:rsidR="008847ED" w:rsidRPr="0093725B">
        <w:rPr>
          <w:rFonts w:ascii="Times New Roman" w:hAnsi="Times New Roman" w:cs="Times New Roman"/>
          <w:i/>
          <w:iCs/>
          <w:sz w:val="24"/>
          <w:szCs w:val="24"/>
        </w:rPr>
        <w:t>DOAJ</w:t>
      </w:r>
      <w:r w:rsidR="008847ED" w:rsidRPr="00F51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47ED" w:rsidRPr="00F514AF">
        <w:rPr>
          <w:rFonts w:ascii="Times New Roman" w:hAnsi="Times New Roman" w:cs="Times New Roman"/>
          <w:sz w:val="24"/>
          <w:szCs w:val="24"/>
        </w:rPr>
        <w:t>Ebscohost</w:t>
      </w:r>
      <w:proofErr w:type="spellEnd"/>
      <w:r w:rsidR="008847ED" w:rsidRPr="00F514AF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="008847ED" w:rsidRPr="0093725B">
        <w:rPr>
          <w:rFonts w:ascii="Times New Roman" w:hAnsi="Times New Roman" w:cs="Times New Roman"/>
          <w:i/>
          <w:iCs/>
          <w:sz w:val="24"/>
          <w:szCs w:val="24"/>
        </w:rPr>
        <w:t>Proquest</w:t>
      </w:r>
      <w:proofErr w:type="spellEnd"/>
      <w:r w:rsidR="008847ED" w:rsidRPr="00F514AF">
        <w:rPr>
          <w:rFonts w:ascii="Times New Roman" w:hAnsi="Times New Roman" w:cs="Times New Roman"/>
          <w:sz w:val="24"/>
          <w:szCs w:val="24"/>
        </w:rPr>
        <w:t>, Index Copernicus</w:t>
      </w:r>
      <w:r w:rsidR="00F4431A" w:rsidRPr="00F514AF">
        <w:rPr>
          <w:rFonts w:ascii="Times New Roman" w:hAnsi="Times New Roman" w:cs="Times New Roman"/>
          <w:sz w:val="24"/>
          <w:szCs w:val="24"/>
        </w:rPr>
        <w:t>)</w:t>
      </w:r>
    </w:p>
    <w:p w14:paraId="45E2AD92" w14:textId="2CC43B6C" w:rsidR="00F4431A" w:rsidRPr="00F514AF" w:rsidRDefault="002968E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14AF">
        <w:rPr>
          <w:rFonts w:ascii="Times New Roman" w:hAnsi="Times New Roman" w:cs="Times New Roman"/>
          <w:sz w:val="24"/>
          <w:szCs w:val="24"/>
        </w:rPr>
        <w:t xml:space="preserve">O. Șerban, </w:t>
      </w: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“A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Biopolitical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Approach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Deleuze’s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Philosophy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>. (De)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Territorializations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Dez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>)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Esthetizations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Holocaust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Memory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>” în </w:t>
      </w:r>
      <w:r w:rsidRPr="00F514AF">
        <w:rPr>
          <w:rFonts w:ascii="Times New Roman" w:hAnsi="Times New Roman" w:cs="Times New Roman"/>
          <w:i/>
          <w:iCs/>
          <w:sz w:val="24"/>
          <w:szCs w:val="24"/>
          <w:lang w:val="ro-RO"/>
        </w:rPr>
        <w:t>Revista de Filosofie</w:t>
      </w: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 (Journal of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Philosophy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) a Academiei Române, TOME LXXII,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Issue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5, 2025, 659-673</w:t>
      </w:r>
      <w:r w:rsidR="00C709BC"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709BC" w:rsidRPr="00F514AF">
        <w:rPr>
          <w:rFonts w:ascii="Times New Roman" w:hAnsi="Times New Roman" w:cs="Times New Roman"/>
          <w:sz w:val="24"/>
          <w:szCs w:val="24"/>
        </w:rPr>
        <w:t>ISSN: 0034-8260</w:t>
      </w:r>
      <w:r w:rsidR="00455225"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(EBSCO, </w:t>
      </w:r>
      <w:proofErr w:type="spellStart"/>
      <w:r w:rsidR="00455225" w:rsidRPr="00F514AF">
        <w:rPr>
          <w:rFonts w:ascii="Times New Roman" w:hAnsi="Times New Roman" w:cs="Times New Roman"/>
          <w:sz w:val="24"/>
          <w:szCs w:val="24"/>
          <w:lang w:val="ro-RO"/>
        </w:rPr>
        <w:t>Philosopher</w:t>
      </w:r>
      <w:proofErr w:type="spellEnd"/>
      <w:r w:rsidR="00455225" w:rsidRPr="00F514AF">
        <w:rPr>
          <w:rFonts w:ascii="Times New Roman" w:hAnsi="Times New Roman" w:cs="Times New Roman"/>
          <w:sz w:val="24"/>
          <w:szCs w:val="24"/>
          <w:lang w:val="en-AU"/>
        </w:rPr>
        <w:t>`s Index, CEEOL)</w:t>
      </w:r>
    </w:p>
    <w:p w14:paraId="3FDF6DCA" w14:textId="41CEE1F4" w:rsidR="00BD6569" w:rsidRPr="00F514AF" w:rsidRDefault="00BD6569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14AF">
        <w:rPr>
          <w:rFonts w:ascii="Times New Roman" w:hAnsi="Times New Roman" w:cs="Times New Roman"/>
          <w:sz w:val="24"/>
          <w:szCs w:val="24"/>
        </w:rPr>
        <w:t xml:space="preserve">O. </w:t>
      </w:r>
      <w:r w:rsidR="003530B0" w:rsidRPr="00F514AF">
        <w:rPr>
          <w:rFonts w:ascii="Times New Roman" w:hAnsi="Times New Roman" w:cs="Times New Roman"/>
          <w:sz w:val="24"/>
          <w:szCs w:val="24"/>
          <w:lang w:val="ro-RO"/>
        </w:rPr>
        <w:t>Șerban, „</w:t>
      </w:r>
      <w:proofErr w:type="spellStart"/>
      <w:r w:rsidR="003530B0" w:rsidRPr="00F514AF">
        <w:rPr>
          <w:rFonts w:ascii="Times New Roman" w:hAnsi="Times New Roman" w:cs="Times New Roman"/>
          <w:sz w:val="24"/>
          <w:szCs w:val="24"/>
        </w:rPr>
        <w:t>Corpuri</w:t>
      </w:r>
      <w:proofErr w:type="spellEnd"/>
      <w:r w:rsidR="003530B0"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0B0" w:rsidRPr="00F514AF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3530B0" w:rsidRPr="00F514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530B0" w:rsidRPr="00F514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530B0"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0B0" w:rsidRPr="00F514AF">
        <w:rPr>
          <w:rFonts w:ascii="Times New Roman" w:hAnsi="Times New Roman" w:cs="Times New Roman"/>
          <w:sz w:val="24"/>
          <w:szCs w:val="24"/>
        </w:rPr>
        <w:t>căutarea</w:t>
      </w:r>
      <w:proofErr w:type="spellEnd"/>
      <w:r w:rsidR="003530B0"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0B0" w:rsidRPr="00F514A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3530B0"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0B0" w:rsidRPr="00F514AF">
        <w:rPr>
          <w:rFonts w:ascii="Times New Roman" w:hAnsi="Times New Roman" w:cs="Times New Roman"/>
          <w:sz w:val="24"/>
          <w:szCs w:val="24"/>
        </w:rPr>
        <w:t>politici</w:t>
      </w:r>
      <w:proofErr w:type="spellEnd"/>
      <w:r w:rsidR="003530B0" w:rsidRPr="00F5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0B0" w:rsidRPr="00F514AF">
        <w:rPr>
          <w:rFonts w:ascii="Times New Roman" w:hAnsi="Times New Roman" w:cs="Times New Roman"/>
          <w:sz w:val="24"/>
          <w:szCs w:val="24"/>
        </w:rPr>
        <w:t>pascaliene</w:t>
      </w:r>
      <w:proofErr w:type="spellEnd"/>
      <w:r w:rsidR="003530B0" w:rsidRPr="00F514A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3530B0" w:rsidRPr="00F514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530B0" w:rsidRPr="00F514AF">
        <w:rPr>
          <w:rFonts w:ascii="Times New Roman" w:hAnsi="Times New Roman" w:cs="Times New Roman"/>
          <w:sz w:val="24"/>
          <w:szCs w:val="24"/>
        </w:rPr>
        <w:t xml:space="preserve"> </w:t>
      </w:r>
      <w:r w:rsidR="003530B0" w:rsidRPr="0093725B">
        <w:rPr>
          <w:rFonts w:ascii="Times New Roman" w:hAnsi="Times New Roman" w:cs="Times New Roman"/>
          <w:i/>
          <w:iCs/>
          <w:sz w:val="24"/>
          <w:szCs w:val="24"/>
        </w:rPr>
        <w:t xml:space="preserve">Revista de </w:t>
      </w:r>
      <w:proofErr w:type="spellStart"/>
      <w:r w:rsidR="003530B0" w:rsidRPr="0093725B">
        <w:rPr>
          <w:rFonts w:ascii="Times New Roman" w:hAnsi="Times New Roman" w:cs="Times New Roman"/>
          <w:i/>
          <w:iCs/>
          <w:sz w:val="24"/>
          <w:szCs w:val="24"/>
        </w:rPr>
        <w:t>Filosofie</w:t>
      </w:r>
      <w:proofErr w:type="spellEnd"/>
      <w:r w:rsidR="003530B0" w:rsidRPr="00F514AF">
        <w:rPr>
          <w:rFonts w:ascii="Times New Roman" w:hAnsi="Times New Roman" w:cs="Times New Roman"/>
          <w:sz w:val="24"/>
          <w:szCs w:val="24"/>
        </w:rPr>
        <w:t>, LXX, Issue 4, 2023, 355-364</w:t>
      </w:r>
      <w:r w:rsidR="00A51107" w:rsidRPr="00F514AF">
        <w:rPr>
          <w:rFonts w:ascii="Times New Roman" w:hAnsi="Times New Roman" w:cs="Times New Roman"/>
          <w:sz w:val="24"/>
          <w:szCs w:val="24"/>
        </w:rPr>
        <w:t xml:space="preserve"> </w:t>
      </w:r>
      <w:r w:rsidR="00A51107"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(Indexare EBSCO, CEEOL, The </w:t>
      </w:r>
      <w:proofErr w:type="spellStart"/>
      <w:r w:rsidR="00A51107" w:rsidRPr="00F514AF">
        <w:rPr>
          <w:rFonts w:ascii="Times New Roman" w:hAnsi="Times New Roman" w:cs="Times New Roman"/>
          <w:sz w:val="24"/>
          <w:szCs w:val="24"/>
          <w:lang w:val="ro-RO"/>
        </w:rPr>
        <w:t>Philosopher’s</w:t>
      </w:r>
      <w:proofErr w:type="spellEnd"/>
      <w:r w:rsidR="00A51107"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Index).</w:t>
      </w:r>
    </w:p>
    <w:p w14:paraId="0E64C9AD" w14:textId="47B148AA" w:rsidR="002277EE" w:rsidRPr="00F514AF" w:rsidRDefault="002277EE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>O. Șerban</w:t>
      </w:r>
      <w:r w:rsidRPr="00F514AF">
        <w:rPr>
          <w:rFonts w:ascii="Times New Roman" w:hAnsi="Times New Roman" w:cs="Times New Roman"/>
          <w:sz w:val="24"/>
          <w:szCs w:val="24"/>
          <w:lang w:val="ro-RO"/>
        </w:rPr>
        <w:t>, „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Comutabilitatea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structurii revoluțiilor științifice în artă și validitatea estetică” în </w:t>
      </w:r>
      <w:r w:rsidRPr="0093725B">
        <w:rPr>
          <w:rFonts w:ascii="Times New Roman" w:hAnsi="Times New Roman" w:cs="Times New Roman"/>
          <w:i/>
          <w:iCs/>
          <w:sz w:val="24"/>
          <w:szCs w:val="24"/>
          <w:lang w:val="ro-RO"/>
        </w:rPr>
        <w:t>Revista de Filosofie</w:t>
      </w: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, LXIX 3, 2022, pp. 315-333 (Indexare EBSCO, CEEOL, The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Philosopher’s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Index).</w:t>
      </w:r>
    </w:p>
    <w:p w14:paraId="5C386F33" w14:textId="385D0EEE" w:rsidR="00903B0E" w:rsidRPr="00E924A4" w:rsidRDefault="00903B0E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O. Șerban, „O biopolitică neîmplinită: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metafilosofia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lui Edgar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Morin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sau ce rămâne din civilizația metodică a lui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homo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514AF">
        <w:rPr>
          <w:rFonts w:ascii="Times New Roman" w:hAnsi="Times New Roman" w:cs="Times New Roman"/>
          <w:sz w:val="24"/>
          <w:szCs w:val="24"/>
          <w:lang w:val="ro-RO"/>
        </w:rPr>
        <w:t>sapiens</w:t>
      </w:r>
      <w:proofErr w:type="spellEnd"/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?” în </w:t>
      </w:r>
      <w:r w:rsidRPr="00694BEA">
        <w:rPr>
          <w:rFonts w:ascii="Times New Roman" w:hAnsi="Times New Roman" w:cs="Times New Roman"/>
          <w:i/>
          <w:iCs/>
          <w:sz w:val="24"/>
          <w:szCs w:val="24"/>
          <w:lang w:val="ro-RO"/>
        </w:rPr>
        <w:t>Revista de Filosofie</w:t>
      </w: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816FF"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 LXX, No. 5, 2023, </w:t>
      </w:r>
      <w:r w:rsidR="00F816FF" w:rsidRPr="0093725B">
        <w:rPr>
          <w:rFonts w:ascii="Times New Roman" w:hAnsi="Times New Roman" w:cs="Times New Roman"/>
          <w:sz w:val="24"/>
          <w:szCs w:val="24"/>
          <w:lang w:val="ro-RO"/>
        </w:rPr>
        <w:t xml:space="preserve">487-497 </w:t>
      </w:r>
      <w:r w:rsidR="00F816FF"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ISSN 0034-8260 (Index. </w:t>
      </w:r>
      <w:r w:rsidR="00F816FF"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EBSCO, CEEOL</w:t>
      </w:r>
      <w:r w:rsidR="00F816FF" w:rsidRPr="00644A31">
        <w:rPr>
          <w:rFonts w:ascii="Times New Roman" w:hAnsi="Times New Roman" w:cs="Times New Roman"/>
          <w:sz w:val="24"/>
          <w:szCs w:val="24"/>
          <w:lang w:val="ro-RO"/>
        </w:rPr>
        <w:t>, </w:t>
      </w:r>
      <w:proofErr w:type="spellStart"/>
      <w:r w:rsidR="00F816FF"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Philosopher’s</w:t>
      </w:r>
      <w:proofErr w:type="spellEnd"/>
      <w:r w:rsidR="00F816FF"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Index)</w:t>
      </w:r>
    </w:p>
    <w:p w14:paraId="7C26B0E0" w14:textId="216577F2" w:rsidR="00E924A4" w:rsidRPr="00E924A4" w:rsidRDefault="00E924A4" w:rsidP="00E924A4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924A4">
        <w:rPr>
          <w:rFonts w:ascii="Times New Roman" w:hAnsi="Times New Roman" w:cs="Times New Roman"/>
          <w:sz w:val="24"/>
          <w:szCs w:val="24"/>
          <w:lang w:val="ro-RO"/>
        </w:rPr>
        <w:t xml:space="preserve">R. </w:t>
      </w:r>
      <w:proofErr w:type="spellStart"/>
      <w:r w:rsidRPr="00E924A4">
        <w:rPr>
          <w:rFonts w:ascii="Times New Roman" w:hAnsi="Times New Roman" w:cs="Times New Roman"/>
          <w:sz w:val="24"/>
          <w:szCs w:val="24"/>
          <w:lang w:val="ro-RO"/>
        </w:rPr>
        <w:t>Agafiței</w:t>
      </w:r>
      <w:proofErr w:type="spellEnd"/>
      <w:r w:rsidRPr="00E924A4">
        <w:rPr>
          <w:rFonts w:ascii="Times New Roman" w:hAnsi="Times New Roman" w:cs="Times New Roman"/>
          <w:sz w:val="24"/>
          <w:szCs w:val="24"/>
          <w:lang w:val="ro-RO"/>
        </w:rPr>
        <w:t xml:space="preserve">, O. Șerban, P. Armean, </w:t>
      </w:r>
      <w:r w:rsidRPr="00E924A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“On Reasonable Truth-Telling for Unreasonable Patients”. </w:t>
      </w:r>
      <w:r w:rsidRPr="00E924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</w:rPr>
        <w:t>Romanian Journal of Diabetes Nutrition and Metabolic Diseases</w:t>
      </w:r>
      <w:r w:rsidRPr="00E924A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29 (4), 2022, 381-88. https://www.rjdnmd.org/index.php/RJDNMD/article/view/1225.</w:t>
      </w:r>
    </w:p>
    <w:p w14:paraId="2312264B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>O. Șerban, „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Ceci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n’est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pas Heidegger. Reprezentarea nimicului: de la „Saboții lui Van Gogh” la Pipa lui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Magritte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”, în </w:t>
      </w:r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Cercetări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filosofico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-psihologice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, anul XII, nr. 1, București, 2020, pp. 41-54.</w:t>
      </w:r>
    </w:p>
    <w:p w14:paraId="0A53BD9A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Șerban, “The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Rise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Transpolitical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Individualism as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Expression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Postcommunist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Transition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Democracy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. May ‘68 as Pattern for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Personalising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Democracy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Annals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Bucharest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Series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No. 2/2019, pp. 87-104 ISSN 2537-4044, ISSN-L 0068-3175 (Index. </w:t>
      </w:r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ESCI –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Emerging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Sources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Citation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Index – Web of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Science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EBSCOhost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Philosopher’s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Index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with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Full Text, ERIH Plus, CEEOL, DOAJ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499D72D2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“The Primitive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Intangible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Heritage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behind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Brâncuşi’s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Modernist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Tangible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Forms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Culture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”, in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Hermeneia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. Journal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Hermeneutics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Art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Theory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Criticism,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No. 21/2018, pp. 115-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lastRenderedPageBreak/>
        <w:t>131, ISSN 2069-8291 (Index.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Clarivate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Analytics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 –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former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Thomson Reuters: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Emerging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Sources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Citation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Index,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ErihPlus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 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DOAJ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Ebscohost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Proquest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Index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Copernicus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384AACC5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“Political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Artistic Radicalism in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20th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Century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. 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Situationist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Solution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for an International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Value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Conflict”, in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The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Annals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University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Bucharest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Series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Vol. LXVII,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. 1, 2018, pp. 47-64, ISSN 2537-4044, ISSN-L 0068-3175 (Index. 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ESCI –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Emerging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Sources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Citation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 – Web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Science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,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EBSCOhost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,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Philosopher’s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with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Full Text, ERIH Plus, CEEOL, DOAJ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). </w:t>
      </w:r>
    </w:p>
    <w:p w14:paraId="23D2CA2D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“The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Critical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Theory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Artistic Capitalism”, in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Hermeneia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. Journal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Hermeneutics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Art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Theory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Criticism,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No. 18/2017, pp. 22-33, ISSN 2069-8291 (Index.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Clarivate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Analytics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 –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former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Thomson Reuters: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Emerging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Sources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Citation</w:t>
      </w:r>
      <w:proofErr w:type="spellEnd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Index,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ErihPlus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 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DOAJ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Ebscohost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Proquest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Index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Copernicus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8A2D432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A.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Erjavec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“(Post)Modern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Aesthetics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on Trial: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Revisiting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Century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Avant-Gardes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The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Annals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University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Bucharest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Series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Vol. LXVI,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. 1, 2017, pp. 233-244, ISSN 2537-4044, ISSN-L 0068-3175 (Index. 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ESCI –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Emerging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Sources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Citation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 – Web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Science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,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EBSCOhost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,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Philosopher’s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with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Full Text, ERIH Plus, CEEOL, DOAJ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). </w:t>
      </w:r>
    </w:p>
    <w:p w14:paraId="04DCB600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“Alternative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Determinations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Aesthetic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Subject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Modernity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Autonomy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Criticism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(Inter)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Subjectivity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Revista de Filosofie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No. 4, 2017, pp. 515-530, ISSN 0034-8260 (Index.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EBSCO, CEEOL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,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Philosopher’s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Index)</w:t>
      </w:r>
    </w:p>
    <w:p w14:paraId="223EC7BD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„Figuri ale subiectului politic in modernitate. Despre aplicabilitatea acestui concept in filosofia lui Th. Hobbes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a lui J.J. Rousseau”, în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Studii de teoria categoriilor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Editura Academiei Române,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Vol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IX, 2017, pp. 161-178, ISBN 978-973-27-1876-6 (Index.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B – CNCS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5D8157CE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„Concepte deschise în metafizica lui Constantin Noica.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Meditaţiile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cartesiene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ca schiță a cum e cu putință ceva nou”, în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Studii de Istoria Filosofiei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Româneşti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XIII, 2017, pp. 121-142, ISSN: 2065-4405 (Index.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CEEOL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461251E0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“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Reading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Gender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as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Expression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Docile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Bodies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through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Foucault’s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Genealogy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Power.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Historical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Practices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Normalizing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Individuals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through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Bio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Disciplinary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Power”, in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Annals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Academy of Romanian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Scientists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Series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on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Psychology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Theology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Journalism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Volume 9,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Number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1–2/2017, pp. 51-62, ISSN: 2067-5690 (Index.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DOAJ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47DBE8A0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„Cum este posibilă o istorie a omului dorinței?”, in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Revista Concept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UNATC, 2017, UNATC Press, ISSN 2248-3756 (Index.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B – CNCS, CEEOL, SCIPIO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5A780B54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„Tensiuni ale modernității: categorii ale sinelui. Înapoi la Louis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Dumont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 (en.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Tensions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Modernity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: The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Categories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Self. Back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Louis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Dumont’s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Arguments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), în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Studii de Teoria Categoriilor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, Vol. VIII, 2016, pp. 179-191, ISBN 978-973-27-1877-3 (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Index.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B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– CNCS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4A57811D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“Alain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Badiou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on Cinema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Ideology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Liberation.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Placing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Narratives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Forgiveness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Cinema’s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Second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Wave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Modernity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Ekphrasis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Images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Cinema,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Theory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Media), Vol. 16,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Issue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2, Cluj-Napoca, Accent, 2016, pp. 61-72., ISSN 2067 – 631X• (Index.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Emerging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Sources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Citation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 –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Clarivate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Analytics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, ERIH PLUS, EBSCO, NSD, CEEOL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34C63269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“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How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‘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Become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’ Modern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Without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Capitalism? Fernand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Braudel’s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Perspective on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Rise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West as Alter-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Europeanism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Jus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et Civitas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Vol.2.,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Issue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2, 2016, pp. 37-46., ISSN 2360 – 4026, ISSN L 2360 – 4026 (Index.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EBSCO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Host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3288C06F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“Efectul Foucault asupra modelelor guvernării academice: Genealogia puterii educaționale în era capitalismului cultural / The Foucault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Effect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Models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Academic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Governance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: The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Genealogy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Educational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Power in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Age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Cultural Capitalism”, in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Ideo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: Romanian Journal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Philosophical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Social Studies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2/1:1-19,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Published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online on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November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21, 2016, Vol. 2 (2017),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Issue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1, ISSN 2537-124X, ISSN-L 2537-1258 (Index. CEEOL)</w:t>
      </w:r>
    </w:p>
    <w:p w14:paraId="434B3771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“The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Clash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Consciousness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Gender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Generations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Brukenthalia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,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No. 6/2016, pp. 848-850, ISSN 2285-9497, ISSN-L 2285-9489 (Index.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EBSCO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Host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Index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Copernicus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, SCIPIO, SCOPUS, ERIH Plus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379AD114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„Interpretări categoriale ale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cogito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-ului în filosofia lui Nietzsche” (en. Categorial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Interpretations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“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Cogito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 in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Nietzsche), în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Studii de Teoria Categoriilor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vol. VII, Editura Academiei Române, 2015, pp. 171-187 (Index.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B – CNCS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4953BCBD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“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Reading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Foucault as a Pragmatist.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Critical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Considerations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Archaeological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Genealogical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Methodology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Foucauldian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Pragmatism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its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Normative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Constitution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”, in T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he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Annals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University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Bucharest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Series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Vol. LXV,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. 1, 2016, pp. 81 – 100, ISSN 2537-4044, ISSN-L 0068-3175 (Index. 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EBSCOhost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,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Philosopher’s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with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Full Text, ERIH Plus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). </w:t>
      </w:r>
    </w:p>
    <w:p w14:paraId="2C7C7BA6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“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Transaesthetic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Paradigms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Creativity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: Artistic Capitalism as an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Ideology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Consumption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Ekphrasis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Images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Cinema,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Theory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, Media)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Vol. 13,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Issue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1/2015, Cluj-Napoca, Accent, 2015, pp. 47-61, ISSN 2067-631X (Index. 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ERIH PLUS, EBSCO, CEEOL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3EA052BE" w14:textId="0E73B21C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O.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„Legitatea valorii estetice între autonomie și putere” (en. The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Norms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Aesthetic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Values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between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Autonomy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Power), </w:t>
      </w:r>
      <w:r w:rsidR="0042079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Cercetari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filosofico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-psihologice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anul VII, nr. 1, 2015, pp. 91-100, ISSN: 2066-7566 (Index.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EBSCO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4EC4BE9E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>O. 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 “A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Person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Imagines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Forgiving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Subject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Three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Perspectives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Rest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Forgiving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Following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Jankelevitch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Derrida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Levinas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: The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Unparadonable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Ipseity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Outside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Subject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The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Annals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 University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Bucharest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Series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,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Vol. LXIII,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. 2, 2014, The University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Press, pp. 57-76, ISSN 2537-4044, ISSN-L 0068-3175 (Index.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EBSCOhost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,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Philosopher’s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with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Full Text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). </w:t>
      </w:r>
    </w:p>
    <w:p w14:paraId="6CD184B1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>O. 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“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Portraying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Unrepresentable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: The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Methodical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Eye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Early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Modern Meta-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Painting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. Las Meninas,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Velazquez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Picasso”, in 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The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Annals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 University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Bucharest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Series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Vol. LXII,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. 2, 2013, pp. 39–53, ISSN 2537-4044, ISSN-L 0068-3175 (Index.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EBSCOhost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,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Philosopher’s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with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Full Text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). </w:t>
      </w:r>
    </w:p>
    <w:p w14:paraId="3CDC7D93" w14:textId="77777777" w:rsidR="00644A31" w:rsidRPr="00644A31" w:rsidRDefault="00644A31" w:rsidP="00F514AF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>O. 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“The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Selfhood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Ascetic Ideal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Modern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Subject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: The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Art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Living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Friedrich Nietzsche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Michel Foucault”, in 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The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Annals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 University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Bucharest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Series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,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Vol. LXII,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. 1, 2013, pp. 69–82, ISSN 2537-4044, ISSN-L 0068-3175 (Index.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EBSCOhost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, 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Philosopher’s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with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Full Text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71CA533B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5AA162" w14:textId="48CF200B" w:rsidR="00644A31" w:rsidRPr="00B06F63" w:rsidRDefault="00644A31" w:rsidP="00B06F63">
      <w:pPr>
        <w:pStyle w:val="Titlu3"/>
        <w:numPr>
          <w:ilvl w:val="0"/>
          <w:numId w:val="13"/>
        </w:numPr>
        <w:ind w:left="0"/>
        <w:rPr>
          <w:rFonts w:ascii="Times New Roman" w:hAnsi="Times New Roman" w:cs="Times New Roman"/>
          <w:b/>
          <w:bCs/>
          <w:lang w:val="ro-RO"/>
        </w:rPr>
      </w:pPr>
      <w:r w:rsidRPr="00B06F63">
        <w:rPr>
          <w:rFonts w:ascii="Times New Roman" w:hAnsi="Times New Roman" w:cs="Times New Roman"/>
          <w:b/>
          <w:bCs/>
          <w:lang w:val="ro-RO"/>
        </w:rPr>
        <w:lastRenderedPageBreak/>
        <w:t>ARTICOLE PUBLICATE ÎN REVISTE NEINDEXATE</w:t>
      </w:r>
    </w:p>
    <w:p w14:paraId="63EE1307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5CD8FF" w14:textId="77777777" w:rsidR="00644A31" w:rsidRPr="00644A31" w:rsidRDefault="00644A31" w:rsidP="00F514AF">
      <w:pPr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>O. 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Şerban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“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Why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De-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Aestheticization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Art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Phenomenon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Specific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Artistic Capitalism?”, in 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IJAPHC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The International Journal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Aesthetics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Philosophy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Culture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Issue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1, No. 1/2016​, pp. 87-102., ISSN 2501-9929, ISSN-L 2501-9929.</w:t>
      </w:r>
    </w:p>
    <w:p w14:paraId="67FD863A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345E0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26C5DF1" w14:textId="30F0A5DA" w:rsidR="00644A31" w:rsidRPr="00B06F63" w:rsidRDefault="00644A31" w:rsidP="00B06F63">
      <w:pPr>
        <w:pStyle w:val="Titlu3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b/>
          <w:bCs/>
          <w:lang w:val="ro-RO"/>
        </w:rPr>
      </w:pPr>
      <w:r w:rsidRPr="00B06F63">
        <w:rPr>
          <w:rFonts w:ascii="Times New Roman" w:hAnsi="Times New Roman" w:cs="Times New Roman"/>
          <w:b/>
          <w:bCs/>
          <w:lang w:val="ro-RO"/>
        </w:rPr>
        <w:t>RECENZII</w:t>
      </w:r>
      <w:r w:rsidR="00202401">
        <w:rPr>
          <w:rFonts w:ascii="Times New Roman" w:hAnsi="Times New Roman" w:cs="Times New Roman"/>
          <w:b/>
          <w:bCs/>
          <w:lang w:val="ro-RO"/>
        </w:rPr>
        <w:t xml:space="preserve"> ȘI NOTE CRITICE</w:t>
      </w:r>
      <w:r w:rsidRPr="00B06F63">
        <w:rPr>
          <w:rFonts w:ascii="Times New Roman" w:hAnsi="Times New Roman" w:cs="Times New Roman"/>
          <w:b/>
          <w:bCs/>
          <w:lang w:val="ro-RO"/>
        </w:rPr>
        <w:t xml:space="preserve"> PUBLICATE ÎN REVISTE INDEXATE ÎN BAZE DE DATE INTERNAȚIONALE (DOMENIUL ŞTIINŢE UMANISTE: FILOSOFIE)</w:t>
      </w:r>
    </w:p>
    <w:p w14:paraId="425CCFE6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3CD52C" w14:textId="5B59E577" w:rsidR="00202401" w:rsidRPr="00FE67DD" w:rsidRDefault="00202401" w:rsidP="00F514AF">
      <w:pPr>
        <w:pStyle w:val="Listparagraf"/>
        <w:numPr>
          <w:ilvl w:val="0"/>
          <w:numId w:val="1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14AF">
        <w:rPr>
          <w:rFonts w:ascii="Times New Roman" w:hAnsi="Times New Roman" w:cs="Times New Roman"/>
          <w:sz w:val="24"/>
          <w:szCs w:val="24"/>
          <w:lang w:val="ro-RO"/>
        </w:rPr>
        <w:t xml:space="preserve">O. Șerban, </w:t>
      </w:r>
      <w:r w:rsidRPr="00F514AF">
        <w:rPr>
          <w:rFonts w:ascii="Times New Roman" w:hAnsi="Times New Roman" w:cs="Times New Roman"/>
          <w:sz w:val="24"/>
          <w:szCs w:val="24"/>
        </w:rPr>
        <w:t xml:space="preserve">“The Uncomfortable Kuhn. A Revolutionary Reading of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Disbelonging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: To What Domain Should We Leave the Kuhnian Inheritance?” Review of K. B. Wray, </w:t>
      </w:r>
      <w:r w:rsidRPr="000D780A">
        <w:rPr>
          <w:rFonts w:ascii="Times New Roman" w:hAnsi="Times New Roman" w:cs="Times New Roman"/>
          <w:i/>
          <w:iCs/>
          <w:sz w:val="24"/>
          <w:szCs w:val="24"/>
        </w:rPr>
        <w:t>Kuhn’s Intellectual Path</w:t>
      </w:r>
      <w:r w:rsidR="000D780A" w:rsidRPr="000D780A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F514AF">
        <w:rPr>
          <w:rFonts w:ascii="Times New Roman" w:hAnsi="Times New Roman" w:cs="Times New Roman"/>
          <w:sz w:val="24"/>
          <w:szCs w:val="24"/>
        </w:rPr>
        <w:t xml:space="preserve">, Cambridge University Press, 2021, </w:t>
      </w:r>
      <w:proofErr w:type="spellStart"/>
      <w:r w:rsidRPr="00F514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514AF">
        <w:rPr>
          <w:rFonts w:ascii="Times New Roman" w:hAnsi="Times New Roman" w:cs="Times New Roman"/>
          <w:sz w:val="24"/>
          <w:szCs w:val="24"/>
        </w:rPr>
        <w:t xml:space="preserve"> </w:t>
      </w:r>
      <w:r w:rsidRPr="000F490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FE67DD">
        <w:rPr>
          <w:rFonts w:ascii="Times New Roman" w:hAnsi="Times New Roman" w:cs="Times New Roman"/>
          <w:i/>
          <w:iCs/>
          <w:sz w:val="24"/>
          <w:szCs w:val="24"/>
        </w:rPr>
        <w:t xml:space="preserve">he Annals of the University of Bucharest, Philosophy Series, </w:t>
      </w:r>
      <w:r w:rsidRPr="00F514AF">
        <w:rPr>
          <w:rFonts w:ascii="Times New Roman" w:hAnsi="Times New Roman" w:cs="Times New Roman"/>
          <w:sz w:val="24"/>
          <w:szCs w:val="24"/>
        </w:rPr>
        <w:t xml:space="preserve">Vol. </w:t>
      </w:r>
      <w:r w:rsidRPr="00522B7E">
        <w:rPr>
          <w:rFonts w:ascii="Times New Roman" w:hAnsi="Times New Roman" w:cs="Times New Roman"/>
          <w:sz w:val="24"/>
          <w:szCs w:val="24"/>
          <w:lang w:val="es-ES_tradnl"/>
        </w:rPr>
        <w:t xml:space="preserve">LXXII – No. 2, </w:t>
      </w:r>
      <w:r w:rsidR="00C32265" w:rsidRPr="00522B7E">
        <w:rPr>
          <w:rFonts w:ascii="Times New Roman" w:hAnsi="Times New Roman" w:cs="Times New Roman"/>
          <w:sz w:val="24"/>
          <w:szCs w:val="24"/>
          <w:lang w:val="es-ES_tradnl"/>
        </w:rPr>
        <w:t xml:space="preserve">2024, </w:t>
      </w:r>
      <w:r w:rsidRPr="00522B7E">
        <w:rPr>
          <w:rFonts w:ascii="Times New Roman" w:hAnsi="Times New Roman" w:cs="Times New Roman"/>
          <w:sz w:val="24"/>
          <w:szCs w:val="24"/>
          <w:lang w:val="es-ES_tradnl"/>
        </w:rPr>
        <w:t xml:space="preserve">111-125, ISSN 0068-3175; e-ISSN 2537-4044 DOI: </w:t>
      </w:r>
      <w:hyperlink r:id="rId12" w:history="1">
        <w:r w:rsidR="00522B7E" w:rsidRPr="00522B7E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https://doi.org/10.62229/aubpslxxii/2_23/6</w:t>
        </w:r>
      </w:hyperlink>
    </w:p>
    <w:p w14:paraId="6DB030C7" w14:textId="4F54FA27" w:rsidR="00FE67DD" w:rsidRPr="00522B7E" w:rsidRDefault="00FE67DD" w:rsidP="00522B7E">
      <w:pPr>
        <w:pStyle w:val="Listparagraf"/>
        <w:numPr>
          <w:ilvl w:val="0"/>
          <w:numId w:val="1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 Șerban, </w:t>
      </w:r>
      <w:r w:rsidR="000D780A">
        <w:rPr>
          <w:rFonts w:ascii="Times New Roman" w:hAnsi="Times New Roman" w:cs="Times New Roman"/>
          <w:sz w:val="24"/>
          <w:szCs w:val="24"/>
        </w:rPr>
        <w:t>“</w:t>
      </w:r>
      <w:r w:rsidRPr="00FE67DD">
        <w:rPr>
          <w:rFonts w:ascii="Times New Roman" w:hAnsi="Times New Roman" w:cs="Times New Roman"/>
          <w:sz w:val="24"/>
          <w:szCs w:val="24"/>
        </w:rPr>
        <w:t xml:space="preserve">A Useful, Happy Bentham: Who Saved Him From Mill? When Freedom Is More Than Just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E67DD">
        <w:rPr>
          <w:rFonts w:ascii="Times New Roman" w:hAnsi="Times New Roman" w:cs="Times New Roman"/>
          <w:sz w:val="24"/>
          <w:szCs w:val="24"/>
        </w:rPr>
        <w:t xml:space="preserve"> Matter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E67DD">
        <w:rPr>
          <w:rFonts w:ascii="Times New Roman" w:hAnsi="Times New Roman" w:cs="Times New Roman"/>
          <w:sz w:val="24"/>
          <w:szCs w:val="24"/>
        </w:rPr>
        <w:t>f Taste</w:t>
      </w:r>
      <w:r w:rsidR="000D780A">
        <w:rPr>
          <w:rFonts w:ascii="Times New Roman" w:hAnsi="Times New Roman" w:cs="Times New Roman"/>
          <w:sz w:val="24"/>
          <w:szCs w:val="24"/>
        </w:rPr>
        <w:t xml:space="preserve">”, Review of </w:t>
      </w:r>
      <w:r w:rsidR="000F4900" w:rsidRPr="000F4900">
        <w:rPr>
          <w:rFonts w:ascii="Times New Roman" w:hAnsi="Times New Roman" w:cs="Times New Roman"/>
          <w:sz w:val="24"/>
          <w:szCs w:val="24"/>
        </w:rPr>
        <w:t xml:space="preserve">Anthony Julius, Malcom Quinn, Philip Schofield (eds.), </w:t>
      </w:r>
      <w:r w:rsidR="000F4900" w:rsidRPr="000F4900">
        <w:rPr>
          <w:rFonts w:ascii="Times New Roman" w:hAnsi="Times New Roman" w:cs="Times New Roman"/>
          <w:i/>
          <w:iCs/>
          <w:sz w:val="24"/>
          <w:szCs w:val="24"/>
        </w:rPr>
        <w:t>Bentham and the Arts</w:t>
      </w:r>
      <w:r w:rsidR="000F4900" w:rsidRPr="000F4900">
        <w:rPr>
          <w:rFonts w:ascii="Times New Roman" w:hAnsi="Times New Roman" w:cs="Times New Roman"/>
          <w:sz w:val="24"/>
          <w:szCs w:val="24"/>
        </w:rPr>
        <w:t>, London, UCL Press, 2020</w:t>
      </w:r>
      <w:r w:rsidR="000F4900">
        <w:rPr>
          <w:rFonts w:ascii="Times New Roman" w:hAnsi="Times New Roman" w:cs="Times New Roman"/>
          <w:sz w:val="24"/>
          <w:szCs w:val="24"/>
        </w:rPr>
        <w:t xml:space="preserve">, </w:t>
      </w:r>
      <w:r w:rsidR="000F4900" w:rsidRPr="000F490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0F4900" w:rsidRPr="00FE67DD">
        <w:rPr>
          <w:rFonts w:ascii="Times New Roman" w:hAnsi="Times New Roman" w:cs="Times New Roman"/>
          <w:i/>
          <w:iCs/>
          <w:sz w:val="24"/>
          <w:szCs w:val="24"/>
        </w:rPr>
        <w:t xml:space="preserve">he Annals of the University of Bucharest, Philosophy Series, </w:t>
      </w:r>
      <w:r w:rsidR="000F4900" w:rsidRPr="00F514AF">
        <w:rPr>
          <w:rFonts w:ascii="Times New Roman" w:hAnsi="Times New Roman" w:cs="Times New Roman"/>
          <w:sz w:val="24"/>
          <w:szCs w:val="24"/>
        </w:rPr>
        <w:t xml:space="preserve">Vol. </w:t>
      </w:r>
      <w:r w:rsidR="000F4900" w:rsidRPr="004447D8">
        <w:rPr>
          <w:rFonts w:ascii="Times New Roman" w:hAnsi="Times New Roman" w:cs="Times New Roman"/>
          <w:sz w:val="24"/>
          <w:szCs w:val="24"/>
          <w:lang w:val="es-ES_tradnl"/>
        </w:rPr>
        <w:t xml:space="preserve">LXXII – No. </w:t>
      </w:r>
      <w:r w:rsidR="0095077A" w:rsidRPr="004447D8"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0F4900" w:rsidRPr="004447D8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95077A" w:rsidRPr="004447D8">
        <w:rPr>
          <w:rFonts w:ascii="Times New Roman" w:hAnsi="Times New Roman" w:cs="Times New Roman"/>
          <w:sz w:val="24"/>
          <w:szCs w:val="24"/>
          <w:lang w:val="es-ES_tradnl"/>
        </w:rPr>
        <w:t xml:space="preserve"> 2024, </w:t>
      </w:r>
      <w:r w:rsidR="000F4900" w:rsidRPr="004447D8">
        <w:rPr>
          <w:rFonts w:ascii="Times New Roman" w:hAnsi="Times New Roman" w:cs="Times New Roman"/>
          <w:sz w:val="24"/>
          <w:szCs w:val="24"/>
          <w:lang w:val="es-ES_tradnl"/>
        </w:rPr>
        <w:t xml:space="preserve"> 1</w:t>
      </w:r>
      <w:r w:rsidR="004447D8" w:rsidRPr="004447D8">
        <w:rPr>
          <w:rFonts w:ascii="Times New Roman" w:hAnsi="Times New Roman" w:cs="Times New Roman"/>
          <w:sz w:val="24"/>
          <w:szCs w:val="24"/>
          <w:lang w:val="es-ES_tradnl"/>
        </w:rPr>
        <w:t>33</w:t>
      </w:r>
      <w:r w:rsidR="000F4900" w:rsidRPr="004447D8">
        <w:rPr>
          <w:rFonts w:ascii="Times New Roman" w:hAnsi="Times New Roman" w:cs="Times New Roman"/>
          <w:sz w:val="24"/>
          <w:szCs w:val="24"/>
          <w:lang w:val="es-ES_tradnl"/>
        </w:rPr>
        <w:t>-1</w:t>
      </w:r>
      <w:r w:rsidR="004447D8" w:rsidRPr="004447D8">
        <w:rPr>
          <w:rFonts w:ascii="Times New Roman" w:hAnsi="Times New Roman" w:cs="Times New Roman"/>
          <w:sz w:val="24"/>
          <w:szCs w:val="24"/>
          <w:lang w:val="es-ES_tradnl"/>
        </w:rPr>
        <w:t>49</w:t>
      </w:r>
      <w:r w:rsidR="000F4900" w:rsidRPr="004447D8">
        <w:rPr>
          <w:rFonts w:ascii="Times New Roman" w:hAnsi="Times New Roman" w:cs="Times New Roman"/>
          <w:sz w:val="24"/>
          <w:szCs w:val="24"/>
          <w:lang w:val="es-ES_tradnl"/>
        </w:rPr>
        <w:t xml:space="preserve">, ISSN 0068-3175; e-ISSN 2537-4044 DOI: </w:t>
      </w:r>
      <w:hyperlink r:id="rId13" w:history="1">
        <w:r w:rsidR="004447D8" w:rsidRPr="004447D8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https://doi.org/10.62229/aubpslxxi/1_23/8</w:t>
        </w:r>
      </w:hyperlink>
    </w:p>
    <w:p w14:paraId="7025CDCF" w14:textId="77777777" w:rsidR="00202401" w:rsidRDefault="00644A31" w:rsidP="00F514AF">
      <w:pPr>
        <w:pStyle w:val="Listparagraf"/>
        <w:numPr>
          <w:ilvl w:val="0"/>
          <w:numId w:val="1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2401">
        <w:rPr>
          <w:rFonts w:ascii="Times New Roman" w:hAnsi="Times New Roman" w:cs="Times New Roman"/>
          <w:sz w:val="24"/>
          <w:szCs w:val="24"/>
          <w:lang w:val="ro-RO"/>
        </w:rPr>
        <w:t xml:space="preserve">O. Șerban, „Cum putem cerceta </w:t>
      </w:r>
      <w:proofErr w:type="spellStart"/>
      <w:r w:rsidRPr="00202401">
        <w:rPr>
          <w:rFonts w:ascii="Times New Roman" w:hAnsi="Times New Roman" w:cs="Times New Roman"/>
          <w:sz w:val="24"/>
          <w:szCs w:val="24"/>
          <w:lang w:val="ro-RO"/>
        </w:rPr>
        <w:t>meontologic</w:t>
      </w:r>
      <w:proofErr w:type="spellEnd"/>
      <w:r w:rsidRPr="00202401">
        <w:rPr>
          <w:rFonts w:ascii="Times New Roman" w:hAnsi="Times New Roman" w:cs="Times New Roman"/>
          <w:sz w:val="24"/>
          <w:szCs w:val="24"/>
          <w:lang w:val="ro-RO"/>
        </w:rPr>
        <w:t xml:space="preserve"> atitudinea estetică? Despre riscurile gândirii obiectului estetic plecând de la </w:t>
      </w:r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>nimic</w:t>
      </w:r>
      <w:r w:rsidRPr="00202401">
        <w:rPr>
          <w:rFonts w:ascii="Times New Roman" w:hAnsi="Times New Roman" w:cs="Times New Roman"/>
          <w:sz w:val="24"/>
          <w:szCs w:val="24"/>
          <w:lang w:val="ro-RO"/>
        </w:rPr>
        <w:t>”, (Recenzie a volumului </w:t>
      </w:r>
      <w:r w:rsidRPr="00202401">
        <w:rPr>
          <w:rFonts w:ascii="Times New Roman" w:hAnsi="Times New Roman" w:cs="Times New Roman"/>
          <w:i/>
          <w:sz w:val="24"/>
          <w:szCs w:val="24"/>
          <w:lang w:val="ro-RO"/>
        </w:rPr>
        <w:t>Atitudinea estetică în filosofia artei. Aplicații asupra esteticii lui Lucian Blaga și Merleau-</w:t>
      </w:r>
      <w:proofErr w:type="spellStart"/>
      <w:r w:rsidRPr="00202401">
        <w:rPr>
          <w:rFonts w:ascii="Times New Roman" w:hAnsi="Times New Roman" w:cs="Times New Roman"/>
          <w:i/>
          <w:sz w:val="24"/>
          <w:szCs w:val="24"/>
          <w:lang w:val="ro-RO"/>
        </w:rPr>
        <w:t>Ponty</w:t>
      </w:r>
      <w:proofErr w:type="spellEnd"/>
      <w:r w:rsidRPr="00202401">
        <w:rPr>
          <w:rFonts w:ascii="Times New Roman" w:hAnsi="Times New Roman" w:cs="Times New Roman"/>
          <w:sz w:val="24"/>
          <w:szCs w:val="24"/>
          <w:lang w:val="ro-RO"/>
        </w:rPr>
        <w:t xml:space="preserve">, de C.F. Moraru, Ed. Institutul European, 2018, 282 p.), in </w:t>
      </w:r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>Revista de Filosofie</w:t>
      </w:r>
      <w:r w:rsidRPr="00202401">
        <w:rPr>
          <w:rFonts w:ascii="Times New Roman" w:hAnsi="Times New Roman" w:cs="Times New Roman"/>
          <w:sz w:val="24"/>
          <w:szCs w:val="24"/>
          <w:lang w:val="ro-RO"/>
        </w:rPr>
        <w:t xml:space="preserve">, Tomul LXV, Nr. 6, 2018, ISSN 0034-8260 (Index. </w:t>
      </w:r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CEEOL, EBSCO </w:t>
      </w:r>
      <w:proofErr w:type="spellStart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>Host</w:t>
      </w:r>
      <w:proofErr w:type="spellEnd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>Philosoper’s</w:t>
      </w:r>
      <w:proofErr w:type="spellEnd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Index</w:t>
      </w:r>
      <w:r w:rsidRPr="00202401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1442CE80" w14:textId="4E8F726E" w:rsidR="00644A31" w:rsidRPr="00202401" w:rsidRDefault="00644A31" w:rsidP="00F514AF">
      <w:pPr>
        <w:pStyle w:val="Listparagraf"/>
        <w:numPr>
          <w:ilvl w:val="0"/>
          <w:numId w:val="1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2401">
        <w:rPr>
          <w:rFonts w:ascii="Times New Roman" w:hAnsi="Times New Roman" w:cs="Times New Roman"/>
          <w:sz w:val="24"/>
          <w:szCs w:val="24"/>
          <w:lang w:val="ro-RO"/>
        </w:rPr>
        <w:t>O. Șerban</w:t>
      </w:r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r w:rsidRPr="00202401">
        <w:rPr>
          <w:rFonts w:ascii="Times New Roman" w:hAnsi="Times New Roman" w:cs="Times New Roman"/>
          <w:iCs/>
          <w:sz w:val="24"/>
          <w:szCs w:val="24"/>
          <w:lang w:val="ro-RO"/>
        </w:rPr>
        <w:t>“</w:t>
      </w:r>
      <w:r w:rsidRPr="00202401">
        <w:rPr>
          <w:rFonts w:ascii="Times New Roman" w:hAnsi="Times New Roman" w:cs="Times New Roman"/>
          <w:sz w:val="24"/>
          <w:szCs w:val="24"/>
          <w:lang w:val="ro-RO"/>
        </w:rPr>
        <w:t xml:space="preserve">The </w:t>
      </w:r>
      <w:proofErr w:type="spellStart"/>
      <w:r w:rsidRPr="00202401">
        <w:rPr>
          <w:rFonts w:ascii="Times New Roman" w:hAnsi="Times New Roman" w:cs="Times New Roman"/>
          <w:sz w:val="24"/>
          <w:szCs w:val="24"/>
          <w:lang w:val="ro-RO"/>
        </w:rPr>
        <w:t>Correspondence</w:t>
      </w:r>
      <w:proofErr w:type="spellEnd"/>
      <w:r w:rsidRPr="00202401">
        <w:rPr>
          <w:rFonts w:ascii="Times New Roman" w:hAnsi="Times New Roman" w:cs="Times New Roman"/>
          <w:sz w:val="24"/>
          <w:szCs w:val="24"/>
          <w:lang w:val="ro-RO"/>
        </w:rPr>
        <w:t xml:space="preserve"> of René Descartes: A </w:t>
      </w:r>
      <w:proofErr w:type="spellStart"/>
      <w:r w:rsidRPr="00202401">
        <w:rPr>
          <w:rFonts w:ascii="Times New Roman" w:hAnsi="Times New Roman" w:cs="Times New Roman"/>
          <w:sz w:val="24"/>
          <w:szCs w:val="24"/>
          <w:lang w:val="ro-RO"/>
        </w:rPr>
        <w:t>Philosophy</w:t>
      </w:r>
      <w:proofErr w:type="spellEnd"/>
      <w:r w:rsidRPr="002024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02401">
        <w:rPr>
          <w:rFonts w:ascii="Times New Roman" w:hAnsi="Times New Roman" w:cs="Times New Roman"/>
          <w:sz w:val="24"/>
          <w:szCs w:val="24"/>
          <w:lang w:val="ro-RO"/>
        </w:rPr>
        <w:t>that</w:t>
      </w:r>
      <w:proofErr w:type="spellEnd"/>
      <w:r w:rsidRPr="002024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02401">
        <w:rPr>
          <w:rFonts w:ascii="Times New Roman" w:hAnsi="Times New Roman" w:cs="Times New Roman"/>
          <w:sz w:val="24"/>
          <w:szCs w:val="24"/>
          <w:lang w:val="ro-RO"/>
        </w:rPr>
        <w:t>Takes</w:t>
      </w:r>
      <w:proofErr w:type="spellEnd"/>
      <w:r w:rsidRPr="002024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02401">
        <w:rPr>
          <w:rFonts w:ascii="Times New Roman" w:hAnsi="Times New Roman" w:cs="Times New Roman"/>
          <w:sz w:val="24"/>
          <w:szCs w:val="24"/>
          <w:lang w:val="ro-RO"/>
        </w:rPr>
        <w:t>too</w:t>
      </w:r>
      <w:proofErr w:type="spellEnd"/>
      <w:r w:rsidRPr="002024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02401">
        <w:rPr>
          <w:rFonts w:ascii="Times New Roman" w:hAnsi="Times New Roman" w:cs="Times New Roman"/>
          <w:sz w:val="24"/>
          <w:szCs w:val="24"/>
          <w:lang w:val="ro-RO"/>
        </w:rPr>
        <w:t>Many</w:t>
      </w:r>
      <w:proofErr w:type="spellEnd"/>
      <w:r w:rsidRPr="002024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02401">
        <w:rPr>
          <w:rFonts w:ascii="Times New Roman" w:hAnsi="Times New Roman" w:cs="Times New Roman"/>
          <w:sz w:val="24"/>
          <w:szCs w:val="24"/>
          <w:lang w:val="ro-RO"/>
        </w:rPr>
        <w:t>Liberties</w:t>
      </w:r>
      <w:proofErr w:type="spellEnd"/>
      <w:r w:rsidRPr="00202401">
        <w:rPr>
          <w:rFonts w:ascii="Times New Roman" w:hAnsi="Times New Roman" w:cs="Times New Roman"/>
          <w:sz w:val="24"/>
          <w:szCs w:val="24"/>
          <w:lang w:val="ro-RO"/>
        </w:rPr>
        <w:t xml:space="preserve">?” (Recenzie a volumului René Descartes, </w:t>
      </w:r>
      <w:proofErr w:type="spellStart"/>
      <w:r w:rsidRPr="00202401">
        <w:rPr>
          <w:rFonts w:ascii="Times New Roman" w:hAnsi="Times New Roman" w:cs="Times New Roman"/>
          <w:i/>
          <w:sz w:val="24"/>
          <w:szCs w:val="24"/>
          <w:lang w:val="ro-RO"/>
        </w:rPr>
        <w:t>Corespondenţa</w:t>
      </w:r>
      <w:proofErr w:type="spellEnd"/>
      <w:r w:rsidRPr="0020240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completă. </w:t>
      </w:r>
      <w:proofErr w:type="spellStart"/>
      <w:r w:rsidRPr="00202401">
        <w:rPr>
          <w:rFonts w:ascii="Times New Roman" w:hAnsi="Times New Roman" w:cs="Times New Roman"/>
          <w:i/>
          <w:sz w:val="24"/>
          <w:szCs w:val="24"/>
          <w:lang w:val="ro-RO"/>
        </w:rPr>
        <w:t>Vol.I</w:t>
      </w:r>
      <w:proofErr w:type="spellEnd"/>
      <w:r w:rsidRPr="00202401">
        <w:rPr>
          <w:rFonts w:ascii="Times New Roman" w:hAnsi="Times New Roman" w:cs="Times New Roman"/>
          <w:i/>
          <w:sz w:val="24"/>
          <w:szCs w:val="24"/>
          <w:lang w:val="ro-RO"/>
        </w:rPr>
        <w:t>. 1607-1638</w:t>
      </w:r>
      <w:r w:rsidRPr="00202401">
        <w:rPr>
          <w:rFonts w:ascii="Times New Roman" w:hAnsi="Times New Roman" w:cs="Times New Roman"/>
          <w:sz w:val="24"/>
          <w:szCs w:val="24"/>
          <w:lang w:val="ro-RO"/>
        </w:rPr>
        <w:t xml:space="preserve">, ed. Vlad Alexandrescu, trans. Vlad Alexandrescu, Robert </w:t>
      </w:r>
      <w:proofErr w:type="spellStart"/>
      <w:r w:rsidRPr="00202401">
        <w:rPr>
          <w:rFonts w:ascii="Times New Roman" w:hAnsi="Times New Roman" w:cs="Times New Roman"/>
          <w:sz w:val="24"/>
          <w:szCs w:val="24"/>
          <w:lang w:val="ro-RO"/>
        </w:rPr>
        <w:t>Arnăutu</w:t>
      </w:r>
      <w:proofErr w:type="spellEnd"/>
      <w:r w:rsidRPr="00202401">
        <w:rPr>
          <w:rFonts w:ascii="Times New Roman" w:hAnsi="Times New Roman" w:cs="Times New Roman"/>
          <w:sz w:val="24"/>
          <w:szCs w:val="24"/>
          <w:lang w:val="ro-RO"/>
        </w:rPr>
        <w:t>, Robert Lazu, Călin Cristian Pop, Mihai-</w:t>
      </w:r>
      <w:proofErr w:type="spellStart"/>
      <w:r w:rsidRPr="00202401">
        <w:rPr>
          <w:rFonts w:ascii="Times New Roman" w:hAnsi="Times New Roman" w:cs="Times New Roman"/>
          <w:sz w:val="24"/>
          <w:szCs w:val="24"/>
          <w:lang w:val="ro-RO"/>
        </w:rPr>
        <w:t>Dragoş</w:t>
      </w:r>
      <w:proofErr w:type="spellEnd"/>
      <w:r w:rsidRPr="00202401">
        <w:rPr>
          <w:rFonts w:ascii="Times New Roman" w:hAnsi="Times New Roman" w:cs="Times New Roman"/>
          <w:sz w:val="24"/>
          <w:szCs w:val="24"/>
          <w:lang w:val="ro-RO"/>
        </w:rPr>
        <w:t xml:space="preserve"> Vădana, Grigore Vida, </w:t>
      </w:r>
      <w:proofErr w:type="spellStart"/>
      <w:r w:rsidRPr="00202401">
        <w:rPr>
          <w:rFonts w:ascii="Times New Roman" w:hAnsi="Times New Roman" w:cs="Times New Roman"/>
          <w:sz w:val="24"/>
          <w:szCs w:val="24"/>
          <w:lang w:val="ro-RO"/>
        </w:rPr>
        <w:t>Iaşi</w:t>
      </w:r>
      <w:proofErr w:type="spellEnd"/>
      <w:r w:rsidRPr="00202401">
        <w:rPr>
          <w:rFonts w:ascii="Times New Roman" w:hAnsi="Times New Roman" w:cs="Times New Roman"/>
          <w:sz w:val="24"/>
          <w:szCs w:val="24"/>
          <w:lang w:val="ro-RO"/>
        </w:rPr>
        <w:t>, Polirom, 2014,  858 pp.),  in </w:t>
      </w:r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Society </w:t>
      </w:r>
      <w:proofErr w:type="spellStart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>Politics</w:t>
      </w:r>
      <w:proofErr w:type="spellEnd"/>
      <w:r w:rsidRPr="00202401">
        <w:rPr>
          <w:rFonts w:ascii="Times New Roman" w:hAnsi="Times New Roman" w:cs="Times New Roman"/>
          <w:sz w:val="24"/>
          <w:szCs w:val="24"/>
          <w:lang w:val="ro-RO"/>
        </w:rPr>
        <w:t xml:space="preserve">, Vol. 8, No. 2(16)/ </w:t>
      </w:r>
      <w:proofErr w:type="spellStart"/>
      <w:r w:rsidRPr="00202401">
        <w:rPr>
          <w:rFonts w:ascii="Times New Roman" w:hAnsi="Times New Roman" w:cs="Times New Roman"/>
          <w:sz w:val="24"/>
          <w:szCs w:val="24"/>
          <w:lang w:val="ro-RO"/>
        </w:rPr>
        <w:t>November</w:t>
      </w:r>
      <w:proofErr w:type="spellEnd"/>
      <w:r w:rsidRPr="00202401">
        <w:rPr>
          <w:rFonts w:ascii="Times New Roman" w:hAnsi="Times New Roman" w:cs="Times New Roman"/>
          <w:sz w:val="24"/>
          <w:szCs w:val="24"/>
          <w:lang w:val="ro-RO"/>
        </w:rPr>
        <w:t xml:space="preserve"> 2014, pp. 104-108, ISSN 1843-1348, ISSN-L 2067-7812 (Index. </w:t>
      </w:r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CEEOL, Index </w:t>
      </w:r>
      <w:proofErr w:type="spellStart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>Copernicus</w:t>
      </w:r>
      <w:proofErr w:type="spellEnd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International </w:t>
      </w:r>
      <w:proofErr w:type="spellStart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>Journals</w:t>
      </w:r>
      <w:proofErr w:type="spellEnd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Master </w:t>
      </w:r>
      <w:proofErr w:type="spellStart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>List</w:t>
      </w:r>
      <w:proofErr w:type="spellEnd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DOAJ, </w:t>
      </w:r>
      <w:proofErr w:type="spellStart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>Ebsco</w:t>
      </w:r>
      <w:proofErr w:type="spellEnd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>Host</w:t>
      </w:r>
      <w:proofErr w:type="spellEnd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>ProQuest</w:t>
      </w:r>
      <w:proofErr w:type="spellEnd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>Scopus</w:t>
      </w:r>
      <w:proofErr w:type="spellEnd"/>
      <w:r w:rsidRPr="00202401">
        <w:rPr>
          <w:rFonts w:ascii="Times New Roman" w:hAnsi="Times New Roman" w:cs="Times New Roman"/>
          <w:i/>
          <w:iCs/>
          <w:sz w:val="24"/>
          <w:szCs w:val="24"/>
          <w:lang w:val="ro-RO"/>
        </w:rPr>
        <w:t>/Elsevier</w:t>
      </w:r>
      <w:r w:rsidRPr="0020240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61F8CB75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A221DF" w14:textId="0A0D9744" w:rsidR="00644A31" w:rsidRPr="00B06F63" w:rsidRDefault="00644A31" w:rsidP="00B06F63">
      <w:pPr>
        <w:pStyle w:val="Titlu3"/>
        <w:numPr>
          <w:ilvl w:val="0"/>
          <w:numId w:val="13"/>
        </w:numPr>
        <w:ind w:left="0"/>
        <w:rPr>
          <w:rFonts w:ascii="Times New Roman" w:hAnsi="Times New Roman" w:cs="Times New Roman"/>
          <w:b/>
          <w:bCs/>
          <w:lang w:val="ro-RO"/>
        </w:rPr>
      </w:pPr>
      <w:r w:rsidRPr="00B06F63">
        <w:rPr>
          <w:rFonts w:ascii="Times New Roman" w:hAnsi="Times New Roman" w:cs="Times New Roman"/>
          <w:b/>
          <w:bCs/>
          <w:lang w:val="ro-RO"/>
        </w:rPr>
        <w:t>TRADUCERI DE TEXTE FILOSOFICE PARȚIALE ÎN VOLUME APĂRUTE LA EDITURI CU PRESTIGIU NAȚIONAL (RECUNOSCUTE / CLASIFICATE CNCS)</w:t>
      </w:r>
    </w:p>
    <w:p w14:paraId="06FA1DBD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539834" w14:textId="77777777" w:rsidR="00644A31" w:rsidRPr="00644A31" w:rsidRDefault="00644A31" w:rsidP="00F514AF">
      <w:pPr>
        <w:numPr>
          <w:ilvl w:val="0"/>
          <w:numId w:val="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„De-definirea artei”, de Harold Rosenberg, în </w:t>
      </w:r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Idei filosofice în arta contemporană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. Mihaela Pop, Oana Șerban, Editura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Universităţii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2019, pp. 127-134, ISBN: 978-606- 16-1126-3.</w:t>
      </w:r>
    </w:p>
    <w:p w14:paraId="5602D3BD" w14:textId="77777777" w:rsidR="00644A31" w:rsidRPr="00644A31" w:rsidRDefault="00644A31" w:rsidP="00F514AF">
      <w:pPr>
        <w:numPr>
          <w:ilvl w:val="0"/>
          <w:numId w:val="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„Finalism și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neocreaționism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contemporan”, de Denis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Buican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644A31">
        <w:rPr>
          <w:rFonts w:ascii="Times New Roman" w:hAnsi="Times New Roman" w:cs="Times New Roman"/>
          <w:iCs/>
          <w:sz w:val="24"/>
          <w:szCs w:val="24"/>
          <w:lang w:val="ro-RO"/>
        </w:rPr>
        <w:t>é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dric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Grimoult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trad. de Oana Șerban, în vol. Atena și/sau Ierusalim. Eseuri despre relația dintre știință și religie, coord. Marin Bălan, București, Editura Universității din București, 2013, pp. 193-216, ISBN 978-606-16-0401-2 (traducerea reprezintă varianta în limba română a capitolului XII, „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L’Intelligent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Design et le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644A31">
        <w:rPr>
          <w:rFonts w:ascii="Times New Roman" w:hAnsi="Times New Roman" w:cs="Times New Roman"/>
          <w:iCs/>
          <w:sz w:val="24"/>
          <w:szCs w:val="24"/>
          <w:lang w:val="ro-RO"/>
        </w:rPr>
        <w:t>é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ocr</w:t>
      </w:r>
      <w:r w:rsidRPr="00644A31">
        <w:rPr>
          <w:rFonts w:ascii="Times New Roman" w:hAnsi="Times New Roman" w:cs="Times New Roman"/>
          <w:iCs/>
          <w:sz w:val="24"/>
          <w:szCs w:val="24"/>
          <w:lang w:val="ro-RO"/>
        </w:rPr>
        <w:t>é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ationisme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contemporain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” din lucrarea autorilor Denis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Buican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644A31">
        <w:rPr>
          <w:rFonts w:ascii="Times New Roman" w:hAnsi="Times New Roman" w:cs="Times New Roman"/>
          <w:iCs/>
          <w:sz w:val="24"/>
          <w:szCs w:val="24"/>
          <w:lang w:val="ro-RO"/>
        </w:rPr>
        <w:t>é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dric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Grimoult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44A31">
        <w:rPr>
          <w:rFonts w:ascii="Times New Roman" w:hAnsi="Times New Roman" w:cs="Times New Roman"/>
          <w:i/>
          <w:sz w:val="24"/>
          <w:szCs w:val="24"/>
          <w:lang w:val="ro-RO"/>
        </w:rPr>
        <w:t>L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’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Évolution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-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Histoire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et 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controverses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, 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Paris, CNRS, 2011, pp. 197-226, la care s-a adăugat, sub titlul „Prima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verba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: evoluționism fără creaționism”, un extras din articolul lui Denis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Buican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„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Dieu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 contre Darwin”, apărut în </w:t>
      </w: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Le Monde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, 28 noiembrie 2018. </w:t>
      </w:r>
    </w:p>
    <w:p w14:paraId="4581D320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8D47D2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090AEB" w14:textId="7427ADB1" w:rsidR="00644A31" w:rsidRPr="00B06F63" w:rsidRDefault="00644A31" w:rsidP="00B06F63">
      <w:pPr>
        <w:pStyle w:val="Titlu3"/>
        <w:numPr>
          <w:ilvl w:val="0"/>
          <w:numId w:val="13"/>
        </w:numPr>
        <w:ind w:left="0"/>
        <w:rPr>
          <w:rFonts w:ascii="Times New Roman" w:hAnsi="Times New Roman" w:cs="Times New Roman"/>
          <w:b/>
          <w:bCs/>
          <w:lang w:val="ro-RO"/>
        </w:rPr>
      </w:pPr>
      <w:r w:rsidRPr="00B06F63">
        <w:rPr>
          <w:rFonts w:ascii="Times New Roman" w:hAnsi="Times New Roman" w:cs="Times New Roman"/>
          <w:b/>
          <w:bCs/>
          <w:lang w:val="ro-RO"/>
        </w:rPr>
        <w:t>STUDII APĂRUTE ÎN VOLUMELE UNOR CONFERINȚE INTERNAȚIONALE, PUBLICATE DE EDITURI CU PRESTIGIU INTERNAȚIONAL</w:t>
      </w:r>
    </w:p>
    <w:p w14:paraId="60F4CC16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46455B" w14:textId="3FCE9335" w:rsidR="00644A31" w:rsidRPr="00522B7E" w:rsidRDefault="00644A31" w:rsidP="00522B7E">
      <w:pPr>
        <w:pStyle w:val="Listparagraf"/>
        <w:numPr>
          <w:ilvl w:val="0"/>
          <w:numId w:val="2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2B7E">
        <w:rPr>
          <w:rFonts w:ascii="Times New Roman" w:hAnsi="Times New Roman" w:cs="Times New Roman"/>
          <w:sz w:val="24"/>
          <w:szCs w:val="24"/>
          <w:lang w:val="ro-RO"/>
        </w:rPr>
        <w:t>O. Șerban, “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Aristotle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Foucault on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History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Desiring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Man. The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Risks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Reading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Aristotle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as an Adept of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Ethical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Subjectivation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proofErr w:type="spellStart"/>
      <w:r w:rsidRPr="00522B7E">
        <w:rPr>
          <w:rFonts w:ascii="Times New Roman" w:hAnsi="Times New Roman" w:cs="Times New Roman"/>
          <w:i/>
          <w:iCs/>
          <w:sz w:val="24"/>
          <w:szCs w:val="24"/>
          <w:lang w:val="ro-RO"/>
        </w:rPr>
        <w:t>Proceedings</w:t>
      </w:r>
      <w:proofErr w:type="spellEnd"/>
      <w:r w:rsidRPr="00522B7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 </w:t>
      </w:r>
      <w:proofErr w:type="spellStart"/>
      <w:r w:rsidRPr="00522B7E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522B7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World </w:t>
      </w:r>
      <w:proofErr w:type="spellStart"/>
      <w:r w:rsidRPr="00522B7E">
        <w:rPr>
          <w:rFonts w:ascii="Times New Roman" w:hAnsi="Times New Roman" w:cs="Times New Roman"/>
          <w:i/>
          <w:iCs/>
          <w:sz w:val="24"/>
          <w:szCs w:val="24"/>
          <w:lang w:val="ro-RO"/>
        </w:rPr>
        <w:t>Congress</w:t>
      </w:r>
      <w:proofErr w:type="spellEnd"/>
      <w:r w:rsidRPr="00522B7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“</w:t>
      </w:r>
      <w:proofErr w:type="spellStart"/>
      <w:r w:rsidRPr="00522B7E">
        <w:rPr>
          <w:rFonts w:ascii="Times New Roman" w:hAnsi="Times New Roman" w:cs="Times New Roman"/>
          <w:i/>
          <w:iCs/>
          <w:sz w:val="24"/>
          <w:szCs w:val="24"/>
          <w:lang w:val="ro-RO"/>
        </w:rPr>
        <w:t>Aristotle</w:t>
      </w:r>
      <w:proofErr w:type="spellEnd"/>
      <w:r w:rsidRPr="00522B7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2400 </w:t>
      </w:r>
      <w:proofErr w:type="spellStart"/>
      <w:r w:rsidRPr="00522B7E">
        <w:rPr>
          <w:rFonts w:ascii="Times New Roman" w:hAnsi="Times New Roman" w:cs="Times New Roman"/>
          <w:i/>
          <w:iCs/>
          <w:sz w:val="24"/>
          <w:szCs w:val="24"/>
          <w:lang w:val="ro-RO"/>
        </w:rPr>
        <w:t>Years</w:t>
      </w:r>
      <w:proofErr w:type="spellEnd"/>
      <w:r w:rsidRPr="00522B7E">
        <w:rPr>
          <w:rFonts w:ascii="Times New Roman" w:hAnsi="Times New Roman" w:cs="Times New Roman"/>
          <w:i/>
          <w:iCs/>
          <w:sz w:val="24"/>
          <w:szCs w:val="24"/>
          <w:lang w:val="ro-RO"/>
        </w:rPr>
        <w:t>”</w:t>
      </w:r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, ed. Demetra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Sfendoni-Mentzou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Thessaloniki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>, 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Aristotle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University of 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Thessaloniki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>, 2018, pp. 772-777, ISBN 978-960-243-716-2.</w:t>
      </w:r>
    </w:p>
    <w:p w14:paraId="64DF73F8" w14:textId="61DF8142" w:rsidR="00644A31" w:rsidRPr="00522B7E" w:rsidRDefault="00644A31" w:rsidP="00522B7E">
      <w:pPr>
        <w:pStyle w:val="Listparagraf"/>
        <w:numPr>
          <w:ilvl w:val="0"/>
          <w:numId w:val="2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O. Șerban, “COVID-19, A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Biopolitical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Test”, in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Philosophy</w:t>
      </w:r>
      <w:proofErr w:type="spellEnd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during</w:t>
      </w:r>
      <w:proofErr w:type="spellEnd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Time of Pandemic.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Geopolitics</w:t>
      </w:r>
      <w:proofErr w:type="spellEnd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Balkan</w:t>
      </w:r>
      <w:proofErr w:type="spellEnd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Sea</w:t>
      </w:r>
      <w:proofErr w:type="spellEnd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Region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Third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International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Scientific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Conference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Book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34, vol. 3,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Proceedings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. Slobodan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Neskovic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, Bogdana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Todorova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Belgrade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>, 2021, pp. 143-150, ISBN 978-86-85985-47-8.</w:t>
      </w:r>
    </w:p>
    <w:p w14:paraId="6B70EEF9" w14:textId="628E3CB5" w:rsidR="00644A31" w:rsidRPr="00522B7E" w:rsidRDefault="00644A31" w:rsidP="00522B7E">
      <w:pPr>
        <w:pStyle w:val="Listparagraf"/>
        <w:numPr>
          <w:ilvl w:val="0"/>
          <w:numId w:val="2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2B7E">
        <w:rPr>
          <w:rFonts w:ascii="Times New Roman" w:hAnsi="Times New Roman" w:cs="Times New Roman"/>
          <w:sz w:val="24"/>
          <w:szCs w:val="24"/>
          <w:lang w:val="ro-RO"/>
        </w:rPr>
        <w:t>O. Șerban, “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Resilient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Education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Biopolitical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Insights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Post-COVID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Meanings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Equity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Mitigating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Leftist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Neoliberal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Perspectives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on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Equity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Equality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in Academic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Environments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”, in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Reflections</w:t>
      </w:r>
      <w:proofErr w:type="spellEnd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on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Education</w:t>
      </w:r>
      <w:proofErr w:type="spellEnd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Digital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Transformation</w:t>
      </w:r>
      <w:proofErr w:type="spellEnd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Knowledge</w:t>
      </w:r>
      <w:proofErr w:type="spellEnd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Fourth</w:t>
      </w:r>
      <w:proofErr w:type="spellEnd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International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Scientific</w:t>
      </w:r>
      <w:proofErr w:type="spellEnd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Conference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Book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36, </w:t>
      </w:r>
      <w:proofErr w:type="spellStart"/>
      <w:r w:rsidRPr="00522B7E">
        <w:rPr>
          <w:rFonts w:ascii="Times New Roman" w:hAnsi="Times New Roman" w:cs="Times New Roman"/>
          <w:i/>
          <w:sz w:val="24"/>
          <w:szCs w:val="24"/>
          <w:lang w:val="ro-RO"/>
        </w:rPr>
        <w:t>Proceedings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. Slobodan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Neskovic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, Bogdana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Todorova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22B7E">
        <w:rPr>
          <w:rFonts w:ascii="Times New Roman" w:hAnsi="Times New Roman" w:cs="Times New Roman"/>
          <w:sz w:val="24"/>
          <w:szCs w:val="24"/>
          <w:lang w:val="ro-RO"/>
        </w:rPr>
        <w:t>Belgrade</w:t>
      </w:r>
      <w:proofErr w:type="spellEnd"/>
      <w:r w:rsidRPr="00522B7E">
        <w:rPr>
          <w:rFonts w:ascii="Times New Roman" w:hAnsi="Times New Roman" w:cs="Times New Roman"/>
          <w:sz w:val="24"/>
          <w:szCs w:val="24"/>
          <w:lang w:val="ro-RO"/>
        </w:rPr>
        <w:t xml:space="preserve"> / Sofia, 2021, pp. 49-58, ISBN 978-86-85985-49-2.</w:t>
      </w:r>
    </w:p>
    <w:p w14:paraId="668CA64A" w14:textId="77777777" w:rsidR="00644A31" w:rsidRPr="00F514AF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967487" w14:textId="77777777" w:rsidR="00B06F63" w:rsidRPr="00F514AF" w:rsidRDefault="00B06F63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4E7BAC" w14:textId="604935C1" w:rsidR="00644A31" w:rsidRPr="00202401" w:rsidRDefault="00644A31" w:rsidP="00202401">
      <w:pPr>
        <w:pStyle w:val="Titlu3"/>
        <w:numPr>
          <w:ilvl w:val="0"/>
          <w:numId w:val="13"/>
        </w:numPr>
        <w:ind w:left="0"/>
        <w:rPr>
          <w:rFonts w:ascii="Times New Roman" w:hAnsi="Times New Roman" w:cs="Times New Roman"/>
          <w:b/>
          <w:bCs/>
          <w:lang w:val="ro-RO"/>
        </w:rPr>
      </w:pPr>
      <w:r w:rsidRPr="00202401">
        <w:rPr>
          <w:rFonts w:ascii="Times New Roman" w:hAnsi="Times New Roman" w:cs="Times New Roman"/>
          <w:b/>
          <w:bCs/>
          <w:lang w:val="ro-RO"/>
        </w:rPr>
        <w:t>ALTE PUBLICAȚII RELEVANTE ÎN PLAN CULTURAL</w:t>
      </w:r>
    </w:p>
    <w:p w14:paraId="58EB3732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2B15E77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sz w:val="24"/>
          <w:szCs w:val="24"/>
          <w:lang w:val="ro-RO"/>
        </w:rPr>
        <w:t>Volume de autor</w:t>
      </w:r>
    </w:p>
    <w:p w14:paraId="7981EB3F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2ABEEF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Roman </w:t>
      </w:r>
    </w:p>
    <w:p w14:paraId="6AEB91CA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Anii 44</w:t>
      </w:r>
      <w:r w:rsidRPr="00644A3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Editura Cartea Românească Educațional, Iași, 2020, 228 p., ISBN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978606057585.</w:t>
      </w:r>
    </w:p>
    <w:p w14:paraId="6A44F0B6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Scrisorile singurătății</w:t>
      </w:r>
      <w:r w:rsidRPr="00644A3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Editura Cartea Românească Educațional, Iași,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ISBN 978-606-9088-90-6.</w:t>
      </w:r>
    </w:p>
    <w:p w14:paraId="71D3598B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Editoriale/ Publicistică:</w:t>
      </w:r>
    </w:p>
    <w:p w14:paraId="541F2B1F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Actualităţi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Urbane: Odiseea spectacolului fără virtute,</w:t>
      </w:r>
      <w:r w:rsidRPr="00644A3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 xml:space="preserve">Ars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Docendi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2013, ISBN 978-973-558-704-8 (Index. B - CNCS)</w:t>
      </w:r>
    </w:p>
    <w:p w14:paraId="4AC62764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44A3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Ficţiune</w:t>
      </w:r>
      <w:proofErr w:type="spellEnd"/>
      <w:r w:rsidRPr="00644A3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/Eseu:</w:t>
      </w:r>
    </w:p>
    <w:p w14:paraId="2EE20D15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Cinic și clinic,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Teocora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2018, ISBN 978-606-632-463-2.</w:t>
      </w:r>
    </w:p>
    <w:p w14:paraId="311CABBB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Așa a fost, se-</w:t>
      </w:r>
      <w:proofErr w:type="spellStart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ntâmplă</w:t>
      </w:r>
      <w:proofErr w:type="spellEnd"/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-n viață,</w:t>
      </w:r>
      <w:r w:rsidRPr="00644A3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EditGraph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2012, ISBN 978-606-663-057-3.</w:t>
      </w:r>
    </w:p>
    <w:p w14:paraId="33F4FB41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Poezie:</w:t>
      </w:r>
    </w:p>
    <w:p w14:paraId="5857A9AE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Camelii fără puls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, Omega, 2007, ISBN 978-973-1791-35-7</w:t>
      </w:r>
    </w:p>
    <w:p w14:paraId="36155379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>Silogismele Agape-ului</w:t>
      </w:r>
      <w:r w:rsidRPr="00644A31">
        <w:rPr>
          <w:rFonts w:ascii="Times New Roman" w:hAnsi="Times New Roman" w:cs="Times New Roman"/>
          <w:sz w:val="24"/>
          <w:szCs w:val="24"/>
          <w:lang w:val="ro-RO"/>
        </w:rPr>
        <w:t>, Vega, 2008, ISBN 978-973-1784-36-6.</w:t>
      </w:r>
    </w:p>
    <w:p w14:paraId="6B302BEF" w14:textId="77777777" w:rsidR="00644A31" w:rsidRPr="00644A31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Sofisme pentru Calliope – Scurt tratat despre monadele poeziei, </w:t>
      </w:r>
      <w:proofErr w:type="spellStart"/>
      <w:r w:rsidRPr="00644A31">
        <w:rPr>
          <w:rFonts w:ascii="Times New Roman" w:hAnsi="Times New Roman" w:cs="Times New Roman"/>
          <w:sz w:val="24"/>
          <w:szCs w:val="24"/>
          <w:lang w:val="ro-RO"/>
        </w:rPr>
        <w:t>Lorilav</w:t>
      </w:r>
      <w:proofErr w:type="spellEnd"/>
      <w:r w:rsidRPr="00644A31">
        <w:rPr>
          <w:rFonts w:ascii="Times New Roman" w:hAnsi="Times New Roman" w:cs="Times New Roman"/>
          <w:sz w:val="24"/>
          <w:szCs w:val="24"/>
          <w:lang w:val="ro-RO"/>
        </w:rPr>
        <w:t>, 2010, ISBN 978-606-92559-0-2.</w:t>
      </w:r>
    </w:p>
    <w:p w14:paraId="7F35A30D" w14:textId="10D3EBF5" w:rsidR="00EF1481" w:rsidRPr="00E74CDF" w:rsidRDefault="00644A31" w:rsidP="00F514AF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644A31">
        <w:rPr>
          <w:rFonts w:ascii="Times New Roman" w:hAnsi="Times New Roman" w:cs="Times New Roman"/>
          <w:b/>
          <w:i/>
          <w:sz w:val="24"/>
          <w:szCs w:val="24"/>
          <w:lang w:val="ro-RO"/>
        </w:rPr>
        <w:t>Peste 200 de editoriale scrise publicate în reviste sau platforme online culturale (</w:t>
      </w:r>
      <w:proofErr w:type="spellStart"/>
      <w:r w:rsidRPr="00644A31">
        <w:rPr>
          <w:rFonts w:ascii="Times New Roman" w:hAnsi="Times New Roman" w:cs="Times New Roman"/>
          <w:b/>
          <w:i/>
          <w:sz w:val="24"/>
          <w:szCs w:val="24"/>
          <w:lang w:val="ro-RO"/>
        </w:rPr>
        <w:t>LaPunkt</w:t>
      </w:r>
      <w:proofErr w:type="spellEnd"/>
      <w:r w:rsidRPr="00644A31">
        <w:rPr>
          <w:rFonts w:ascii="Times New Roman" w:hAnsi="Times New Roman" w:cs="Times New Roman"/>
          <w:b/>
          <w:i/>
          <w:sz w:val="24"/>
          <w:szCs w:val="24"/>
          <w:lang w:val="ro-RO"/>
        </w:rPr>
        <w:t>, Adevărul).</w:t>
      </w:r>
    </w:p>
    <w:sectPr w:rsidR="00EF1481" w:rsidRPr="00E74CDF" w:rsidSect="00644A3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3D9C" w14:textId="77777777" w:rsidR="000D634F" w:rsidRDefault="000D634F">
      <w:pPr>
        <w:spacing w:after="0" w:line="240" w:lineRule="auto"/>
      </w:pPr>
      <w:r>
        <w:separator/>
      </w:r>
    </w:p>
  </w:endnote>
  <w:endnote w:type="continuationSeparator" w:id="0">
    <w:p w14:paraId="7D2C0F0B" w14:textId="77777777" w:rsidR="000D634F" w:rsidRDefault="000D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F1B6" w14:textId="77777777" w:rsidR="00644A31" w:rsidRDefault="00644A31">
    <w:pPr>
      <w:pStyle w:val="Subsol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9CF8252" w14:textId="77777777" w:rsidR="00644A31" w:rsidRDefault="00644A3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6912" w14:textId="77777777" w:rsidR="000D634F" w:rsidRDefault="000D634F">
      <w:pPr>
        <w:spacing w:after="0" w:line="240" w:lineRule="auto"/>
      </w:pPr>
      <w:r>
        <w:separator/>
      </w:r>
    </w:p>
  </w:footnote>
  <w:footnote w:type="continuationSeparator" w:id="0">
    <w:p w14:paraId="7E870D5B" w14:textId="77777777" w:rsidR="000D634F" w:rsidRDefault="000D6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E60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721E9"/>
    <w:multiLevelType w:val="hybridMultilevel"/>
    <w:tmpl w:val="BACCC8C0"/>
    <w:lvl w:ilvl="0" w:tplc="0E44B35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3516"/>
    <w:multiLevelType w:val="hybridMultilevel"/>
    <w:tmpl w:val="9BEADAF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779BF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63037B"/>
    <w:multiLevelType w:val="hybridMultilevel"/>
    <w:tmpl w:val="C19C080C"/>
    <w:lvl w:ilvl="0" w:tplc="906E3B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E40DA"/>
    <w:multiLevelType w:val="hybridMultilevel"/>
    <w:tmpl w:val="FFFFFFFF"/>
    <w:lvl w:ilvl="0" w:tplc="8DB25480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6" w15:restartNumberingAfterBreak="0">
    <w:nsid w:val="2742439F"/>
    <w:multiLevelType w:val="hybridMultilevel"/>
    <w:tmpl w:val="FA3EB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93C18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461B3F"/>
    <w:multiLevelType w:val="hybridMultilevel"/>
    <w:tmpl w:val="682E1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D2D99"/>
    <w:multiLevelType w:val="hybridMultilevel"/>
    <w:tmpl w:val="5C92E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4007C"/>
    <w:multiLevelType w:val="hybridMultilevel"/>
    <w:tmpl w:val="9916768C"/>
    <w:lvl w:ilvl="0" w:tplc="0E44B35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B5B78"/>
    <w:multiLevelType w:val="hybridMultilevel"/>
    <w:tmpl w:val="B8F8BA1C"/>
    <w:lvl w:ilvl="0" w:tplc="906E3B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D5CF8"/>
    <w:multiLevelType w:val="hybridMultilevel"/>
    <w:tmpl w:val="BD46D4FC"/>
    <w:lvl w:ilvl="0" w:tplc="906E3B92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A40D1B"/>
    <w:multiLevelType w:val="hybridMultilevel"/>
    <w:tmpl w:val="DB420B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232291D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2446192"/>
    <w:multiLevelType w:val="hybridMultilevel"/>
    <w:tmpl w:val="B2EEC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A1E50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7E1210F"/>
    <w:multiLevelType w:val="hybridMultilevel"/>
    <w:tmpl w:val="FFFFFFFF"/>
    <w:lvl w:ilvl="0" w:tplc="BD32B40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C3A663A"/>
    <w:multiLevelType w:val="hybridMultilevel"/>
    <w:tmpl w:val="29B8BE32"/>
    <w:lvl w:ilvl="0" w:tplc="19E0F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312DEB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4DAEB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00A47"/>
    <w:multiLevelType w:val="hybridMultilevel"/>
    <w:tmpl w:val="FFFFFFFF"/>
    <w:lvl w:ilvl="0" w:tplc="B6926E2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0E4195"/>
        <w:sz w:val="24"/>
        <w:szCs w:val="24"/>
      </w:rPr>
    </w:lvl>
    <w:lvl w:ilvl="1" w:tplc="6C94C1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4C1039"/>
    <w:multiLevelType w:val="hybridMultilevel"/>
    <w:tmpl w:val="FFFFFFFF"/>
    <w:lvl w:ilvl="0" w:tplc="C9D6CEE2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 w16cid:durableId="1893345726">
    <w:abstractNumId w:val="19"/>
  </w:num>
  <w:num w:numId="2" w16cid:durableId="277950386">
    <w:abstractNumId w:val="17"/>
  </w:num>
  <w:num w:numId="3" w16cid:durableId="36322313">
    <w:abstractNumId w:val="5"/>
  </w:num>
  <w:num w:numId="4" w16cid:durableId="1908344500">
    <w:abstractNumId w:val="20"/>
  </w:num>
  <w:num w:numId="5" w16cid:durableId="1331912671">
    <w:abstractNumId w:val="3"/>
  </w:num>
  <w:num w:numId="6" w16cid:durableId="938026312">
    <w:abstractNumId w:val="0"/>
  </w:num>
  <w:num w:numId="7" w16cid:durableId="9917741">
    <w:abstractNumId w:val="14"/>
  </w:num>
  <w:num w:numId="8" w16cid:durableId="1736974527">
    <w:abstractNumId w:val="16"/>
  </w:num>
  <w:num w:numId="9" w16cid:durableId="1794132691">
    <w:abstractNumId w:val="7"/>
  </w:num>
  <w:num w:numId="10" w16cid:durableId="1545632430">
    <w:abstractNumId w:val="15"/>
  </w:num>
  <w:num w:numId="11" w16cid:durableId="1497578266">
    <w:abstractNumId w:val="1"/>
  </w:num>
  <w:num w:numId="12" w16cid:durableId="467287118">
    <w:abstractNumId w:val="9"/>
  </w:num>
  <w:num w:numId="13" w16cid:durableId="1065110202">
    <w:abstractNumId w:val="18"/>
  </w:num>
  <w:num w:numId="14" w16cid:durableId="814571020">
    <w:abstractNumId w:val="8"/>
  </w:num>
  <w:num w:numId="15" w16cid:durableId="1935435310">
    <w:abstractNumId w:val="4"/>
  </w:num>
  <w:num w:numId="16" w16cid:durableId="120078301">
    <w:abstractNumId w:val="10"/>
  </w:num>
  <w:num w:numId="17" w16cid:durableId="903637817">
    <w:abstractNumId w:val="13"/>
  </w:num>
  <w:num w:numId="18" w16cid:durableId="1573392576">
    <w:abstractNumId w:val="12"/>
  </w:num>
  <w:num w:numId="19" w16cid:durableId="1794011988">
    <w:abstractNumId w:val="11"/>
  </w:num>
  <w:num w:numId="20" w16cid:durableId="672801200">
    <w:abstractNumId w:val="6"/>
  </w:num>
  <w:num w:numId="21" w16cid:durableId="1409688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31"/>
    <w:rsid w:val="00060B6A"/>
    <w:rsid w:val="00081637"/>
    <w:rsid w:val="00096AAD"/>
    <w:rsid w:val="000D634F"/>
    <w:rsid w:val="000D780A"/>
    <w:rsid w:val="000F4900"/>
    <w:rsid w:val="00115B6B"/>
    <w:rsid w:val="00117913"/>
    <w:rsid w:val="00120A9C"/>
    <w:rsid w:val="00130F98"/>
    <w:rsid w:val="0013419F"/>
    <w:rsid w:val="00135B40"/>
    <w:rsid w:val="00155D53"/>
    <w:rsid w:val="00167A2D"/>
    <w:rsid w:val="0017705A"/>
    <w:rsid w:val="00191235"/>
    <w:rsid w:val="00192916"/>
    <w:rsid w:val="001C1A62"/>
    <w:rsid w:val="001C6567"/>
    <w:rsid w:val="001F608B"/>
    <w:rsid w:val="00202401"/>
    <w:rsid w:val="00202795"/>
    <w:rsid w:val="00202B52"/>
    <w:rsid w:val="00204FE6"/>
    <w:rsid w:val="002277EE"/>
    <w:rsid w:val="00230986"/>
    <w:rsid w:val="00247465"/>
    <w:rsid w:val="0029021C"/>
    <w:rsid w:val="002968E1"/>
    <w:rsid w:val="002B1017"/>
    <w:rsid w:val="002B6248"/>
    <w:rsid w:val="002C2E89"/>
    <w:rsid w:val="002E238B"/>
    <w:rsid w:val="002E6CD8"/>
    <w:rsid w:val="00341A87"/>
    <w:rsid w:val="003518FF"/>
    <w:rsid w:val="003530B0"/>
    <w:rsid w:val="003940CA"/>
    <w:rsid w:val="003D0A01"/>
    <w:rsid w:val="003E1B8A"/>
    <w:rsid w:val="003E46E3"/>
    <w:rsid w:val="0041193D"/>
    <w:rsid w:val="0042079B"/>
    <w:rsid w:val="00434011"/>
    <w:rsid w:val="004353B6"/>
    <w:rsid w:val="004447D8"/>
    <w:rsid w:val="00455225"/>
    <w:rsid w:val="004D000C"/>
    <w:rsid w:val="00521AC4"/>
    <w:rsid w:val="00522B7E"/>
    <w:rsid w:val="005607F9"/>
    <w:rsid w:val="00573F27"/>
    <w:rsid w:val="005A73B0"/>
    <w:rsid w:val="005C4B65"/>
    <w:rsid w:val="005E46A8"/>
    <w:rsid w:val="0061450B"/>
    <w:rsid w:val="00626D13"/>
    <w:rsid w:val="006343B8"/>
    <w:rsid w:val="00644A31"/>
    <w:rsid w:val="006457B0"/>
    <w:rsid w:val="006508E2"/>
    <w:rsid w:val="006903E7"/>
    <w:rsid w:val="00694BEA"/>
    <w:rsid w:val="006B6017"/>
    <w:rsid w:val="006C2A76"/>
    <w:rsid w:val="006C53B7"/>
    <w:rsid w:val="006D278E"/>
    <w:rsid w:val="007D588E"/>
    <w:rsid w:val="007E693D"/>
    <w:rsid w:val="007F05E5"/>
    <w:rsid w:val="0084081E"/>
    <w:rsid w:val="00876105"/>
    <w:rsid w:val="008847ED"/>
    <w:rsid w:val="008A2CEA"/>
    <w:rsid w:val="008A4D8D"/>
    <w:rsid w:val="00903B0E"/>
    <w:rsid w:val="00922633"/>
    <w:rsid w:val="0093725B"/>
    <w:rsid w:val="0095077A"/>
    <w:rsid w:val="0095650C"/>
    <w:rsid w:val="00973DC7"/>
    <w:rsid w:val="009A7705"/>
    <w:rsid w:val="00A02059"/>
    <w:rsid w:val="00A12CDE"/>
    <w:rsid w:val="00A43433"/>
    <w:rsid w:val="00A51107"/>
    <w:rsid w:val="00A61EBA"/>
    <w:rsid w:val="00AB346C"/>
    <w:rsid w:val="00AE7A5A"/>
    <w:rsid w:val="00B06F63"/>
    <w:rsid w:val="00B34412"/>
    <w:rsid w:val="00B353D3"/>
    <w:rsid w:val="00B401C4"/>
    <w:rsid w:val="00B54A60"/>
    <w:rsid w:val="00BD6569"/>
    <w:rsid w:val="00C06581"/>
    <w:rsid w:val="00C13EE4"/>
    <w:rsid w:val="00C32265"/>
    <w:rsid w:val="00C709BC"/>
    <w:rsid w:val="00C93FFA"/>
    <w:rsid w:val="00CE15CF"/>
    <w:rsid w:val="00CE29FD"/>
    <w:rsid w:val="00D50909"/>
    <w:rsid w:val="00D5703D"/>
    <w:rsid w:val="00D60031"/>
    <w:rsid w:val="00D74F97"/>
    <w:rsid w:val="00D8671B"/>
    <w:rsid w:val="00D91985"/>
    <w:rsid w:val="00D953F9"/>
    <w:rsid w:val="00DA2224"/>
    <w:rsid w:val="00DA6184"/>
    <w:rsid w:val="00DC17B3"/>
    <w:rsid w:val="00DC2EF2"/>
    <w:rsid w:val="00DD178E"/>
    <w:rsid w:val="00DE6917"/>
    <w:rsid w:val="00DF6E5E"/>
    <w:rsid w:val="00DF7202"/>
    <w:rsid w:val="00E31072"/>
    <w:rsid w:val="00E565DE"/>
    <w:rsid w:val="00E65283"/>
    <w:rsid w:val="00E67C02"/>
    <w:rsid w:val="00E74CDF"/>
    <w:rsid w:val="00E924A4"/>
    <w:rsid w:val="00EC1C38"/>
    <w:rsid w:val="00EE35D9"/>
    <w:rsid w:val="00EE56A7"/>
    <w:rsid w:val="00EF1481"/>
    <w:rsid w:val="00EF5055"/>
    <w:rsid w:val="00F40DF9"/>
    <w:rsid w:val="00F4431A"/>
    <w:rsid w:val="00F468C8"/>
    <w:rsid w:val="00F50F1A"/>
    <w:rsid w:val="00F514AF"/>
    <w:rsid w:val="00F601D6"/>
    <w:rsid w:val="00F7001A"/>
    <w:rsid w:val="00F816FF"/>
    <w:rsid w:val="00F92E01"/>
    <w:rsid w:val="00F94703"/>
    <w:rsid w:val="00FA113B"/>
    <w:rsid w:val="00FB2892"/>
    <w:rsid w:val="00FC7A78"/>
    <w:rsid w:val="00FD5536"/>
    <w:rsid w:val="00FE67DD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C464"/>
  <w15:chartTrackingRefBased/>
  <w15:docId w15:val="{1B3548A3-591F-47CC-8E78-22D10F80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44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644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644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44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44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44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44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44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44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44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644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644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44A3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44A3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44A3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44A3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44A3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44A3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44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44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44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44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44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44A3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44A3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44A3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44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44A3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44A31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semiHidden/>
    <w:unhideWhenUsed/>
    <w:rsid w:val="0064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644A31"/>
  </w:style>
  <w:style w:type="character" w:styleId="Hyperlink">
    <w:name w:val="Hyperlink"/>
    <w:basedOn w:val="Fontdeparagrafimplicit"/>
    <w:uiPriority w:val="99"/>
    <w:unhideWhenUsed/>
    <w:rsid w:val="00644A31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44A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4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09/inge.88635" TargetMode="External"/><Relationship Id="rId13" Type="http://schemas.openxmlformats.org/officeDocument/2006/relationships/hyperlink" Target="https://doi.org/10.62229/aubpslxxi/1_23/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62229/aubpslxxii/2_23/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3116/pgaflr.2021.1.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ee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840/bjp2024162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5284</Words>
  <Characters>33662</Characters>
  <Application>Microsoft Office Word</Application>
  <DocSecurity>0</DocSecurity>
  <Lines>551</Lines>
  <Paragraphs>181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serban</dc:creator>
  <cp:keywords/>
  <dc:description/>
  <cp:lastModifiedBy>oana serban</cp:lastModifiedBy>
  <cp:revision>3</cp:revision>
  <dcterms:created xsi:type="dcterms:W3CDTF">2026-03-05T11:46:00Z</dcterms:created>
  <dcterms:modified xsi:type="dcterms:W3CDTF">2026-03-05T11:47:00Z</dcterms:modified>
</cp:coreProperties>
</file>